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5278F" w14:textId="78E091D1" w:rsidR="006F7AC1" w:rsidRPr="00466E29" w:rsidRDefault="006F7AC1">
      <w:pPr>
        <w:spacing w:before="11"/>
        <w:rPr>
          <w:rFonts w:ascii="Verdana" w:eastAsia="Verdana" w:hAnsi="Verdana" w:cs="Verdana"/>
          <w:b/>
          <w:sz w:val="20"/>
          <w:szCs w:val="20"/>
          <w:lang w:val="uk-UA"/>
        </w:rPr>
      </w:pPr>
    </w:p>
    <w:p w14:paraId="72DB532A" w14:textId="77777777" w:rsidR="006F7AC1" w:rsidRPr="00513ED9" w:rsidRDefault="00836089">
      <w:pPr>
        <w:ind w:left="100"/>
        <w:rPr>
          <w:rFonts w:ascii="Verdana" w:eastAsia="Verdana" w:hAnsi="Verdana" w:cs="Verdana"/>
          <w:sz w:val="20"/>
          <w:szCs w:val="20"/>
        </w:rPr>
      </w:pPr>
      <w:r w:rsidRPr="00513ED9">
        <w:rPr>
          <w:rFonts w:ascii="Verdana" w:eastAsia="Verdana" w:hAnsi="Verdana" w:cs="Verdana"/>
          <w:noProof/>
          <w:sz w:val="20"/>
          <w:szCs w:val="20"/>
          <w:lang w:val="da-DK" w:eastAsia="da-DK"/>
        </w:rPr>
        <w:drawing>
          <wp:inline distT="0" distB="0" distL="0" distR="0" wp14:anchorId="6ECC97CE" wp14:editId="39E8BD56">
            <wp:extent cx="5763656" cy="83210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a:stretch>
                      <a:fillRect/>
                    </a:stretch>
                  </pic:blipFill>
                  <pic:spPr>
                    <a:xfrm>
                      <a:off x="0" y="0"/>
                      <a:ext cx="5763656" cy="832103"/>
                    </a:xfrm>
                    <a:prstGeom prst="rect">
                      <a:avLst/>
                    </a:prstGeom>
                  </pic:spPr>
                </pic:pic>
              </a:graphicData>
            </a:graphic>
          </wp:inline>
        </w:drawing>
      </w:r>
    </w:p>
    <w:p w14:paraId="631277A1" w14:textId="77777777" w:rsidR="006F7AC1" w:rsidRPr="00513ED9" w:rsidRDefault="006F7AC1">
      <w:pPr>
        <w:spacing w:before="8"/>
        <w:rPr>
          <w:rFonts w:ascii="Verdana" w:eastAsia="Verdana" w:hAnsi="Verdana" w:cs="Verdana"/>
          <w:b/>
          <w:sz w:val="20"/>
          <w:szCs w:val="20"/>
        </w:rPr>
      </w:pPr>
    </w:p>
    <w:p w14:paraId="5684419D" w14:textId="77777777" w:rsidR="006F7AC1" w:rsidRPr="00513ED9" w:rsidRDefault="00836089">
      <w:pPr>
        <w:pStyle w:val="Heading1"/>
        <w:spacing w:before="61"/>
        <w:ind w:left="2353" w:right="2370"/>
        <w:jc w:val="center"/>
        <w:rPr>
          <w:b w:val="0"/>
          <w:sz w:val="20"/>
          <w:szCs w:val="20"/>
        </w:rPr>
      </w:pPr>
      <w:r w:rsidRPr="00513ED9">
        <w:rPr>
          <w:sz w:val="20"/>
          <w:szCs w:val="20"/>
        </w:rPr>
        <w:t>TERMS OF REFERENCE</w:t>
      </w:r>
    </w:p>
    <w:p w14:paraId="2AD613FB" w14:textId="00510D25" w:rsidR="000E29DD" w:rsidRPr="00513ED9" w:rsidRDefault="00836089" w:rsidP="000E29DD">
      <w:pPr>
        <w:jc w:val="center"/>
        <w:rPr>
          <w:rFonts w:ascii="Verdana" w:hAnsi="Verdana" w:cs="Times New Roman"/>
          <w:b/>
          <w:sz w:val="20"/>
          <w:szCs w:val="20"/>
        </w:rPr>
      </w:pPr>
      <w:r w:rsidRPr="00513ED9">
        <w:rPr>
          <w:rFonts w:ascii="Verdana" w:eastAsia="Verdana" w:hAnsi="Verdana" w:cs="Verdana"/>
          <w:b/>
          <w:bCs/>
          <w:color w:val="000000"/>
          <w:sz w:val="20"/>
          <w:szCs w:val="20"/>
          <w:lang w:val="en-US"/>
        </w:rPr>
        <w:t>f</w:t>
      </w:r>
      <w:r w:rsidR="00DB0C3A" w:rsidRPr="00513ED9">
        <w:rPr>
          <w:rFonts w:ascii="Verdana" w:eastAsia="Verdana" w:hAnsi="Verdana" w:cs="Verdana"/>
          <w:b/>
          <w:bCs/>
          <w:color w:val="000000"/>
          <w:sz w:val="20"/>
          <w:szCs w:val="20"/>
          <w:lang w:val="en-US"/>
        </w:rPr>
        <w:t>or</w:t>
      </w:r>
      <w:r w:rsidRPr="00513ED9">
        <w:rPr>
          <w:rFonts w:ascii="Verdana" w:eastAsia="Verdana" w:hAnsi="Verdana" w:cs="Verdana"/>
          <w:b/>
          <w:bCs/>
          <w:color w:val="000000"/>
          <w:sz w:val="20"/>
          <w:szCs w:val="20"/>
          <w:lang w:val="en-US"/>
        </w:rPr>
        <w:t xml:space="preserve"> </w:t>
      </w:r>
      <w:r w:rsidR="0055536A">
        <w:rPr>
          <w:rFonts w:ascii="Verdana" w:eastAsia="Verdana" w:hAnsi="Verdana" w:cs="Verdana"/>
          <w:b/>
          <w:bCs/>
          <w:color w:val="000000"/>
          <w:sz w:val="20"/>
          <w:szCs w:val="20"/>
          <w:lang w:val="en-US"/>
        </w:rPr>
        <w:t>online training in</w:t>
      </w:r>
      <w:r w:rsidRPr="00513ED9">
        <w:rPr>
          <w:rFonts w:ascii="Verdana" w:hAnsi="Verdana"/>
          <w:b/>
          <w:bCs/>
          <w:sz w:val="20"/>
          <w:szCs w:val="20"/>
          <w:lang w:val="en-US"/>
        </w:rPr>
        <w:t xml:space="preserve"> </w:t>
      </w:r>
      <w:r w:rsidR="005C7690">
        <w:rPr>
          <w:rFonts w:ascii="Verdana" w:hAnsi="Verdana"/>
          <w:b/>
          <w:bCs/>
          <w:sz w:val="20"/>
          <w:szCs w:val="20"/>
          <w:lang w:val="en-US"/>
        </w:rPr>
        <w:t>big data analysis</w:t>
      </w:r>
      <w:r w:rsidR="0055536A">
        <w:rPr>
          <w:rFonts w:ascii="Verdana" w:hAnsi="Verdana"/>
          <w:b/>
          <w:bCs/>
          <w:sz w:val="20"/>
          <w:szCs w:val="20"/>
          <w:lang w:val="en-US"/>
        </w:rPr>
        <w:t xml:space="preserve"> </w:t>
      </w:r>
      <w:r w:rsidR="005C7690">
        <w:rPr>
          <w:rFonts w:ascii="Verdana" w:hAnsi="Verdana"/>
          <w:b/>
          <w:bCs/>
          <w:sz w:val="20"/>
          <w:szCs w:val="20"/>
          <w:lang w:val="en-US"/>
        </w:rPr>
        <w:t>for NABU</w:t>
      </w:r>
      <w:r w:rsidR="0055536A">
        <w:rPr>
          <w:rFonts w:ascii="Verdana" w:hAnsi="Verdana"/>
          <w:b/>
          <w:bCs/>
          <w:sz w:val="20"/>
          <w:szCs w:val="20"/>
          <w:lang w:val="en-US"/>
        </w:rPr>
        <w:t>’s</w:t>
      </w:r>
      <w:r w:rsidR="005C7690">
        <w:rPr>
          <w:rFonts w:ascii="Verdana" w:hAnsi="Verdana"/>
          <w:b/>
          <w:bCs/>
          <w:sz w:val="20"/>
          <w:szCs w:val="20"/>
          <w:lang w:val="en-US"/>
        </w:rPr>
        <w:t xml:space="preserve"> analytic</w:t>
      </w:r>
      <w:r w:rsidR="005D37B7">
        <w:rPr>
          <w:rFonts w:ascii="Verdana" w:hAnsi="Verdana"/>
          <w:b/>
          <w:bCs/>
          <w:sz w:val="20"/>
          <w:szCs w:val="20"/>
          <w:lang w:val="en-US"/>
        </w:rPr>
        <w:t>al department</w:t>
      </w:r>
    </w:p>
    <w:p w14:paraId="71C945E5" w14:textId="77777777" w:rsidR="006F7AC1" w:rsidRPr="00513ED9" w:rsidRDefault="006F7AC1" w:rsidP="000E29DD">
      <w:pPr>
        <w:jc w:val="both"/>
        <w:rPr>
          <w:rFonts w:ascii="Verdana" w:eastAsia="Verdana" w:hAnsi="Verdana" w:cs="Verdana"/>
          <w:b/>
          <w:sz w:val="20"/>
          <w:szCs w:val="20"/>
        </w:rPr>
      </w:pPr>
    </w:p>
    <w:p w14:paraId="518B477E" w14:textId="77777777" w:rsidR="006F7AC1" w:rsidRPr="00513ED9" w:rsidRDefault="00836089" w:rsidP="008978FE">
      <w:pPr>
        <w:jc w:val="both"/>
        <w:rPr>
          <w:rFonts w:ascii="Verdana" w:eastAsia="Verdana" w:hAnsi="Verdana" w:cs="Verdana"/>
          <w:b/>
          <w:sz w:val="20"/>
          <w:szCs w:val="20"/>
        </w:rPr>
      </w:pPr>
      <w:r w:rsidRPr="00513ED9">
        <w:rPr>
          <w:rFonts w:ascii="Verdana" w:eastAsia="Verdana" w:hAnsi="Verdana" w:cs="Verdana"/>
          <w:b/>
          <w:sz w:val="20"/>
          <w:szCs w:val="20"/>
        </w:rPr>
        <w:t>General background</w:t>
      </w:r>
    </w:p>
    <w:p w14:paraId="67429CCA" w14:textId="77777777" w:rsidR="006F7AC1" w:rsidRPr="00513ED9" w:rsidRDefault="006F7AC1">
      <w:pPr>
        <w:ind w:left="100"/>
        <w:jc w:val="both"/>
        <w:rPr>
          <w:rFonts w:ascii="Verdana" w:eastAsia="Verdana" w:hAnsi="Verdana" w:cs="Verdana"/>
          <w:b/>
          <w:sz w:val="20"/>
          <w:szCs w:val="20"/>
        </w:rPr>
      </w:pPr>
    </w:p>
    <w:p w14:paraId="602C7382" w14:textId="34BC9408" w:rsidR="00935A92" w:rsidRDefault="00836089" w:rsidP="00935A92">
      <w:pPr>
        <w:shd w:val="clear" w:color="auto" w:fill="FFFFFF"/>
        <w:jc w:val="both"/>
        <w:rPr>
          <w:rFonts w:ascii="Verdana" w:eastAsia="Verdana" w:hAnsi="Verdana" w:cs="Verdana"/>
          <w:color w:val="000000"/>
          <w:sz w:val="20"/>
          <w:szCs w:val="20"/>
        </w:rPr>
      </w:pPr>
      <w:r w:rsidRPr="00513ED9">
        <w:rPr>
          <w:rFonts w:ascii="Verdana" w:eastAsia="Verdana" w:hAnsi="Verdana" w:cs="Verdana"/>
          <w:sz w:val="20"/>
          <w:szCs w:val="20"/>
        </w:rPr>
        <w:t>"EU Anti-Corruption Initiative in Ukraine" (EUACI) Phase II</w:t>
      </w:r>
      <w:r w:rsidR="00935A92">
        <w:rPr>
          <w:rFonts w:ascii="Verdana" w:eastAsia="Verdana" w:hAnsi="Verdana" w:cs="Verdana"/>
          <w:sz w:val="20"/>
          <w:szCs w:val="20"/>
        </w:rPr>
        <w:t>I</w:t>
      </w:r>
      <w:r w:rsidRPr="00513ED9">
        <w:rPr>
          <w:rFonts w:ascii="Verdana" w:eastAsia="Verdana" w:hAnsi="Verdana" w:cs="Verdana"/>
          <w:sz w:val="20"/>
          <w:szCs w:val="20"/>
        </w:rPr>
        <w:t xml:space="preserve"> is the biggest European Union support program in the area of anti-corruption in Ukraine, co-funded and implemented by the Ministry of Foreign Affairs in Denmark on behalf of the EU</w:t>
      </w:r>
      <w:r w:rsidR="000C4956" w:rsidRPr="00513ED9">
        <w:rPr>
          <w:rFonts w:ascii="Verdana" w:eastAsia="Verdana" w:hAnsi="Verdana" w:cs="Verdana"/>
          <w:sz w:val="20"/>
          <w:szCs w:val="20"/>
        </w:rPr>
        <w:t>.</w:t>
      </w:r>
      <w:r w:rsidR="00637452" w:rsidRPr="00513ED9">
        <w:rPr>
          <w:rFonts w:ascii="Verdana" w:eastAsia="Verdana" w:hAnsi="Verdana" w:cs="Verdana"/>
          <w:sz w:val="20"/>
          <w:szCs w:val="20"/>
          <w:lang w:val="uk-UA"/>
        </w:rPr>
        <w:t xml:space="preserve"> </w:t>
      </w:r>
      <w:r w:rsidRPr="00513ED9">
        <w:rPr>
          <w:rFonts w:ascii="Verdana" w:eastAsia="Verdana" w:hAnsi="Verdana" w:cs="Verdana"/>
          <w:color w:val="000000"/>
          <w:sz w:val="20"/>
          <w:szCs w:val="20"/>
        </w:rPr>
        <w:t xml:space="preserve">The overall objective of </w:t>
      </w:r>
      <w:r w:rsidR="000C4956" w:rsidRPr="00513ED9">
        <w:rPr>
          <w:rFonts w:ascii="Verdana" w:eastAsia="Verdana" w:hAnsi="Verdana" w:cs="Verdana"/>
          <w:color w:val="000000"/>
          <w:sz w:val="20"/>
          <w:szCs w:val="20"/>
        </w:rPr>
        <w:t xml:space="preserve">the </w:t>
      </w:r>
      <w:r w:rsidRPr="00513ED9">
        <w:rPr>
          <w:rFonts w:ascii="Verdana" w:eastAsia="Verdana" w:hAnsi="Verdana" w:cs="Verdana"/>
          <w:color w:val="000000"/>
          <w:sz w:val="20"/>
          <w:szCs w:val="20"/>
        </w:rPr>
        <w:t xml:space="preserve">EUACI </w:t>
      </w:r>
      <w:r w:rsidR="000C4956" w:rsidRPr="00513ED9">
        <w:rPr>
          <w:rFonts w:ascii="Verdana" w:eastAsia="Verdana" w:hAnsi="Verdana" w:cs="Verdana"/>
          <w:color w:val="000000"/>
          <w:sz w:val="20"/>
          <w:szCs w:val="20"/>
        </w:rPr>
        <w:t xml:space="preserve">Phase </w:t>
      </w:r>
      <w:r w:rsidRPr="00513ED9">
        <w:rPr>
          <w:rFonts w:ascii="Verdana" w:eastAsia="Verdana" w:hAnsi="Verdana" w:cs="Verdana"/>
          <w:color w:val="000000"/>
          <w:sz w:val="20"/>
          <w:szCs w:val="20"/>
        </w:rPr>
        <w:t>I</w:t>
      </w:r>
      <w:r w:rsidR="005D37B7">
        <w:rPr>
          <w:rFonts w:ascii="Verdana" w:eastAsia="Verdana" w:hAnsi="Verdana" w:cs="Verdana"/>
          <w:color w:val="000000"/>
          <w:sz w:val="20"/>
          <w:szCs w:val="20"/>
        </w:rPr>
        <w:t>I</w:t>
      </w:r>
      <w:r w:rsidRPr="00513ED9">
        <w:rPr>
          <w:rFonts w:ascii="Verdana" w:eastAsia="Verdana" w:hAnsi="Verdana" w:cs="Verdana"/>
          <w:color w:val="000000"/>
          <w:sz w:val="20"/>
          <w:szCs w:val="20"/>
        </w:rPr>
        <w:t>I is the reduction of corruption in Ukraine at the national and local levels through the empowerment of citizens, civil society, businesses, and state institutions.</w:t>
      </w:r>
      <w:r w:rsidR="008A143C" w:rsidRPr="00513ED9">
        <w:rPr>
          <w:rFonts w:ascii="Verdana" w:eastAsia="Verdana" w:hAnsi="Verdana" w:cs="Verdana"/>
          <w:color w:val="000000"/>
          <w:sz w:val="20"/>
          <w:szCs w:val="20"/>
        </w:rPr>
        <w:t xml:space="preserve"> </w:t>
      </w:r>
      <w:r w:rsidR="000E29DD" w:rsidRPr="00513ED9">
        <w:rPr>
          <w:rFonts w:ascii="Verdana" w:eastAsia="Verdana" w:hAnsi="Verdana" w:cs="Verdana"/>
          <w:color w:val="000000"/>
          <w:sz w:val="20"/>
          <w:szCs w:val="20"/>
        </w:rPr>
        <w:t>Among</w:t>
      </w:r>
      <w:r w:rsidRPr="00513ED9">
        <w:rPr>
          <w:rFonts w:ascii="Verdana" w:eastAsia="Verdana" w:hAnsi="Verdana" w:cs="Verdana"/>
          <w:color w:val="000000"/>
          <w:sz w:val="20"/>
          <w:szCs w:val="20"/>
        </w:rPr>
        <w:t xml:space="preserve"> the program's key benefi</w:t>
      </w:r>
      <w:r w:rsidR="00F84865">
        <w:rPr>
          <w:rFonts w:ascii="Verdana" w:eastAsia="Verdana" w:hAnsi="Verdana" w:cs="Verdana"/>
          <w:color w:val="000000"/>
          <w:sz w:val="20"/>
          <w:szCs w:val="20"/>
        </w:rPr>
        <w:t xml:space="preserve">ciaries in Phase I-III </w:t>
      </w:r>
      <w:r w:rsidRPr="00513ED9">
        <w:rPr>
          <w:rFonts w:ascii="Verdana" w:eastAsia="Verdana" w:hAnsi="Verdana" w:cs="Verdana"/>
          <w:color w:val="000000"/>
          <w:sz w:val="20"/>
          <w:szCs w:val="20"/>
        </w:rPr>
        <w:t>ha</w:t>
      </w:r>
      <w:r w:rsidR="000E29DD" w:rsidRPr="00513ED9">
        <w:rPr>
          <w:rFonts w:ascii="Verdana" w:eastAsia="Verdana" w:hAnsi="Verdana" w:cs="Verdana"/>
          <w:color w:val="000000"/>
          <w:sz w:val="20"/>
          <w:szCs w:val="20"/>
        </w:rPr>
        <w:t>ve</w:t>
      </w:r>
      <w:r w:rsidRPr="00513ED9">
        <w:rPr>
          <w:rFonts w:ascii="Verdana" w:eastAsia="Verdana" w:hAnsi="Verdana" w:cs="Verdana"/>
          <w:color w:val="000000"/>
          <w:sz w:val="20"/>
          <w:szCs w:val="20"/>
        </w:rPr>
        <w:t xml:space="preserve"> been the </w:t>
      </w:r>
      <w:r w:rsidR="00F16C86">
        <w:rPr>
          <w:rFonts w:ascii="Verdana" w:eastAsia="Verdana" w:hAnsi="Verdana" w:cs="Verdana"/>
          <w:color w:val="000000"/>
          <w:sz w:val="20"/>
          <w:szCs w:val="20"/>
        </w:rPr>
        <w:t>National Anti-Corruption Bureau (NABU</w:t>
      </w:r>
      <w:r w:rsidR="00AA16E5">
        <w:rPr>
          <w:rFonts w:ascii="Verdana" w:eastAsia="Verdana" w:hAnsi="Verdana" w:cs="Verdana"/>
          <w:color w:val="000000"/>
          <w:sz w:val="20"/>
          <w:szCs w:val="20"/>
        </w:rPr>
        <w:t>)</w:t>
      </w:r>
      <w:r w:rsidR="000E29DD" w:rsidRPr="00513ED9">
        <w:rPr>
          <w:rFonts w:ascii="Verdana" w:eastAsia="Verdana" w:hAnsi="Verdana" w:cs="Verdana"/>
          <w:color w:val="000000"/>
          <w:sz w:val="20"/>
          <w:szCs w:val="20"/>
        </w:rPr>
        <w:t xml:space="preserve">, </w:t>
      </w:r>
      <w:r w:rsidRPr="00513ED9">
        <w:rPr>
          <w:rFonts w:ascii="Verdana" w:eastAsia="Verdana" w:hAnsi="Verdana" w:cs="Verdana"/>
          <w:color w:val="000000"/>
          <w:sz w:val="20"/>
          <w:szCs w:val="20"/>
        </w:rPr>
        <w:t xml:space="preserve">whose primary mandate is to </w:t>
      </w:r>
      <w:r w:rsidR="00AA16E5">
        <w:rPr>
          <w:rFonts w:ascii="Verdana" w:eastAsia="Verdana" w:hAnsi="Verdana" w:cs="Verdana"/>
          <w:color w:val="000000"/>
          <w:sz w:val="20"/>
          <w:szCs w:val="20"/>
        </w:rPr>
        <w:t xml:space="preserve">investigate </w:t>
      </w:r>
      <w:r w:rsidRPr="00513ED9">
        <w:rPr>
          <w:rFonts w:ascii="Verdana" w:eastAsia="Verdana" w:hAnsi="Verdana" w:cs="Verdana"/>
          <w:color w:val="000000"/>
          <w:sz w:val="20"/>
          <w:szCs w:val="20"/>
        </w:rPr>
        <w:t>top-level corruption</w:t>
      </w:r>
      <w:r w:rsidR="00AA16E5">
        <w:rPr>
          <w:rFonts w:ascii="Verdana" w:eastAsia="Verdana" w:hAnsi="Verdana" w:cs="Verdana"/>
          <w:color w:val="000000"/>
          <w:sz w:val="20"/>
          <w:szCs w:val="20"/>
        </w:rPr>
        <w:t xml:space="preserve"> crimes</w:t>
      </w:r>
      <w:r w:rsidRPr="00513ED9">
        <w:rPr>
          <w:rFonts w:ascii="Verdana" w:eastAsia="Verdana" w:hAnsi="Verdana" w:cs="Verdana"/>
          <w:color w:val="000000"/>
          <w:sz w:val="20"/>
          <w:szCs w:val="20"/>
        </w:rPr>
        <w:t>.</w:t>
      </w:r>
      <w:r w:rsidR="008E2C79" w:rsidRPr="00513ED9">
        <w:rPr>
          <w:rFonts w:ascii="Verdana" w:eastAsia="Verdana" w:hAnsi="Verdana" w:cs="Verdana"/>
          <w:color w:val="000000"/>
          <w:sz w:val="20"/>
          <w:szCs w:val="20"/>
        </w:rPr>
        <w:t xml:space="preserve"> </w:t>
      </w:r>
    </w:p>
    <w:p w14:paraId="67725938" w14:textId="77777777" w:rsidR="00935A92" w:rsidRDefault="00935A92" w:rsidP="00935A92">
      <w:pPr>
        <w:shd w:val="clear" w:color="auto" w:fill="FFFFFF"/>
        <w:jc w:val="both"/>
        <w:rPr>
          <w:rFonts w:ascii="Verdana" w:eastAsia="Verdana" w:hAnsi="Verdana" w:cs="Verdana"/>
          <w:color w:val="000000"/>
          <w:sz w:val="20"/>
          <w:szCs w:val="20"/>
        </w:rPr>
      </w:pPr>
    </w:p>
    <w:p w14:paraId="73F2EC49" w14:textId="2458383E" w:rsidR="005D37B7" w:rsidRPr="00935A92" w:rsidRDefault="00AA16E5" w:rsidP="00935A92">
      <w:pPr>
        <w:shd w:val="clear" w:color="auto" w:fill="FFFFFF"/>
        <w:jc w:val="both"/>
        <w:rPr>
          <w:rFonts w:ascii="Verdana" w:eastAsia="Verdana" w:hAnsi="Verdana" w:cs="Verdana"/>
          <w:sz w:val="20"/>
          <w:szCs w:val="20"/>
        </w:rPr>
      </w:pPr>
      <w:r>
        <w:rPr>
          <w:rFonts w:ascii="Verdana" w:eastAsia="Verdana" w:hAnsi="Verdana" w:cs="Verdana"/>
          <w:color w:val="000000"/>
          <w:sz w:val="20"/>
          <w:szCs w:val="20"/>
        </w:rPr>
        <w:t>During</w:t>
      </w:r>
      <w:r w:rsidR="008E2C79" w:rsidRPr="00513ED9">
        <w:rPr>
          <w:rFonts w:ascii="Verdana" w:eastAsia="Verdana" w:hAnsi="Verdana" w:cs="Verdana"/>
          <w:color w:val="000000"/>
          <w:sz w:val="20"/>
          <w:szCs w:val="20"/>
        </w:rPr>
        <w:t xml:space="preserve"> Phase I</w:t>
      </w:r>
      <w:r>
        <w:rPr>
          <w:rFonts w:ascii="Verdana" w:eastAsia="Verdana" w:hAnsi="Verdana" w:cs="Verdana"/>
          <w:color w:val="000000"/>
          <w:sz w:val="20"/>
          <w:szCs w:val="20"/>
        </w:rPr>
        <w:t>-III</w:t>
      </w:r>
      <w:r w:rsidR="008E2C79" w:rsidRPr="00513ED9">
        <w:rPr>
          <w:rFonts w:ascii="Verdana" w:eastAsia="Verdana" w:hAnsi="Verdana" w:cs="Verdana"/>
          <w:color w:val="000000"/>
          <w:sz w:val="20"/>
          <w:szCs w:val="20"/>
        </w:rPr>
        <w:t>, the EUACI</w:t>
      </w:r>
      <w:r w:rsidR="000C4956" w:rsidRPr="00513ED9">
        <w:rPr>
          <w:rFonts w:ascii="Verdana" w:eastAsia="Verdana" w:hAnsi="Verdana" w:cs="Verdana"/>
          <w:color w:val="000000"/>
          <w:sz w:val="20"/>
          <w:szCs w:val="20"/>
        </w:rPr>
        <w:t xml:space="preserve"> </w:t>
      </w:r>
      <w:r w:rsidR="008E2C79" w:rsidRPr="00513ED9">
        <w:rPr>
          <w:rFonts w:ascii="Verdana" w:eastAsia="Verdana" w:hAnsi="Verdana" w:cs="Verdana"/>
          <w:color w:val="000000"/>
          <w:sz w:val="20"/>
          <w:szCs w:val="20"/>
        </w:rPr>
        <w:t xml:space="preserve">has been </w:t>
      </w:r>
      <w:r w:rsidR="000C4956" w:rsidRPr="00513ED9">
        <w:rPr>
          <w:rFonts w:ascii="Verdana" w:eastAsia="Verdana" w:hAnsi="Verdana" w:cs="Verdana"/>
          <w:color w:val="000000"/>
          <w:sz w:val="20"/>
          <w:szCs w:val="20"/>
        </w:rPr>
        <w:t xml:space="preserve">providing </w:t>
      </w:r>
      <w:r w:rsidR="00F16C86">
        <w:rPr>
          <w:rFonts w:ascii="Verdana" w:eastAsia="Verdana" w:hAnsi="Verdana" w:cs="Verdana"/>
          <w:color w:val="000000"/>
          <w:sz w:val="20"/>
          <w:szCs w:val="20"/>
        </w:rPr>
        <w:t>NABU</w:t>
      </w:r>
      <w:r w:rsidR="000C4956" w:rsidRPr="00513ED9">
        <w:rPr>
          <w:rFonts w:ascii="Verdana" w:eastAsia="Verdana" w:hAnsi="Verdana" w:cs="Verdana"/>
          <w:color w:val="000000"/>
          <w:sz w:val="20"/>
          <w:szCs w:val="20"/>
        </w:rPr>
        <w:t xml:space="preserve"> with </w:t>
      </w:r>
      <w:r w:rsidR="008E2C79" w:rsidRPr="00513ED9">
        <w:rPr>
          <w:rFonts w:ascii="Verdana" w:eastAsia="Verdana" w:hAnsi="Verdana" w:cs="Verdana"/>
          <w:color w:val="000000"/>
          <w:sz w:val="20"/>
          <w:szCs w:val="20"/>
        </w:rPr>
        <w:t>capacity-building support, including the development of institutional capacity, staff training, communication support, etc.</w:t>
      </w:r>
      <w:r w:rsidR="005D37B7">
        <w:rPr>
          <w:rFonts w:ascii="Verdana" w:eastAsia="Verdana" w:hAnsi="Verdana" w:cs="Verdana"/>
          <w:color w:val="000000"/>
          <w:sz w:val="20"/>
          <w:szCs w:val="20"/>
          <w:lang w:val="en-US"/>
        </w:rPr>
        <w:t xml:space="preserve"> To be more specific, </w:t>
      </w:r>
      <w:r w:rsidR="005D37B7" w:rsidRPr="005D37B7">
        <w:rPr>
          <w:rFonts w:ascii="Verdana" w:eastAsia="Verdana" w:hAnsi="Verdana" w:cs="Verdana"/>
          <w:color w:val="000000"/>
          <w:sz w:val="20"/>
          <w:szCs w:val="20"/>
        </w:rPr>
        <w:t>specialized trainings were organized for NABU analysts on the basics of criminal analysis, analysis of telecommunications and geospatial data, use of specialized software for finding connections and statistical analysis</w:t>
      </w:r>
      <w:r w:rsidR="005D37B7">
        <w:rPr>
          <w:rFonts w:ascii="Verdana" w:eastAsia="Verdana" w:hAnsi="Verdana" w:cs="Verdana"/>
          <w:color w:val="000000"/>
          <w:sz w:val="20"/>
          <w:szCs w:val="20"/>
        </w:rPr>
        <w:t>, etc</w:t>
      </w:r>
      <w:r w:rsidR="005D37B7" w:rsidRPr="005D37B7">
        <w:rPr>
          <w:rFonts w:ascii="Verdana" w:eastAsia="Verdana" w:hAnsi="Verdana" w:cs="Verdana"/>
          <w:color w:val="000000"/>
          <w:sz w:val="20"/>
          <w:szCs w:val="20"/>
        </w:rPr>
        <w:t>.</w:t>
      </w:r>
    </w:p>
    <w:p w14:paraId="495F9C2A" w14:textId="77777777" w:rsidR="005D37B7" w:rsidRPr="005D37B7" w:rsidRDefault="005D37B7" w:rsidP="005D37B7">
      <w:pPr>
        <w:widowControl/>
        <w:pBdr>
          <w:top w:val="nil"/>
          <w:left w:val="nil"/>
          <w:bottom w:val="nil"/>
          <w:right w:val="nil"/>
          <w:between w:val="nil"/>
        </w:pBdr>
        <w:jc w:val="both"/>
        <w:rPr>
          <w:rFonts w:ascii="Verdana" w:eastAsia="Verdana" w:hAnsi="Verdana" w:cs="Verdana"/>
          <w:color w:val="000000"/>
          <w:sz w:val="20"/>
          <w:szCs w:val="20"/>
        </w:rPr>
      </w:pPr>
    </w:p>
    <w:p w14:paraId="734840AF" w14:textId="488BFA2D" w:rsidR="00C96C4C" w:rsidRDefault="005D37B7" w:rsidP="005D37B7">
      <w:pPr>
        <w:widowControl/>
        <w:pBdr>
          <w:top w:val="nil"/>
          <w:left w:val="nil"/>
          <w:bottom w:val="nil"/>
          <w:right w:val="nil"/>
          <w:between w:val="nil"/>
        </w:pBdr>
        <w:jc w:val="both"/>
        <w:rPr>
          <w:rFonts w:ascii="Verdana" w:eastAsia="Verdana" w:hAnsi="Verdana" w:cs="Verdana"/>
          <w:color w:val="000000"/>
          <w:sz w:val="20"/>
          <w:szCs w:val="20"/>
        </w:rPr>
      </w:pPr>
      <w:r w:rsidRPr="005D37B7">
        <w:rPr>
          <w:rFonts w:ascii="Verdana" w:eastAsia="Verdana" w:hAnsi="Verdana" w:cs="Verdana"/>
          <w:color w:val="000000"/>
          <w:sz w:val="20"/>
          <w:szCs w:val="20"/>
        </w:rPr>
        <w:t xml:space="preserve">However, </w:t>
      </w:r>
      <w:r>
        <w:rPr>
          <w:rFonts w:ascii="Verdana" w:eastAsia="Verdana" w:hAnsi="Verdana" w:cs="Verdana"/>
          <w:color w:val="000000"/>
          <w:sz w:val="20"/>
          <w:szCs w:val="20"/>
        </w:rPr>
        <w:t>taking into account</w:t>
      </w:r>
      <w:r w:rsidRPr="005D37B7">
        <w:rPr>
          <w:rFonts w:ascii="Verdana" w:eastAsia="Verdana" w:hAnsi="Verdana" w:cs="Verdana"/>
          <w:color w:val="000000"/>
          <w:sz w:val="20"/>
          <w:szCs w:val="20"/>
        </w:rPr>
        <w:t xml:space="preserve"> the increase in the maximum number of NABU employees in 2024, the full-time number of employees of the Department of Criminal Analysis and Financial Investigations will increase by 19 positions in 2024.</w:t>
      </w:r>
    </w:p>
    <w:p w14:paraId="3D097CFF" w14:textId="300D04A6" w:rsidR="005D37B7" w:rsidRDefault="005D37B7" w:rsidP="005D37B7">
      <w:pPr>
        <w:widowControl/>
        <w:pBdr>
          <w:top w:val="nil"/>
          <w:left w:val="nil"/>
          <w:bottom w:val="nil"/>
          <w:right w:val="nil"/>
          <w:between w:val="nil"/>
        </w:pBdr>
        <w:jc w:val="both"/>
        <w:rPr>
          <w:rFonts w:ascii="Verdana" w:eastAsia="Verdana" w:hAnsi="Verdana" w:cs="Verdana"/>
          <w:color w:val="000000"/>
          <w:sz w:val="20"/>
          <w:szCs w:val="20"/>
        </w:rPr>
      </w:pPr>
    </w:p>
    <w:p w14:paraId="497DB952" w14:textId="69A8A318" w:rsidR="00F16C86" w:rsidRPr="005D37B7" w:rsidRDefault="005D37B7" w:rsidP="005D37B7">
      <w:pPr>
        <w:widowControl/>
        <w:pBdr>
          <w:top w:val="nil"/>
          <w:left w:val="nil"/>
          <w:bottom w:val="nil"/>
          <w:right w:val="nil"/>
          <w:between w:val="nil"/>
        </w:pBdr>
        <w:jc w:val="both"/>
        <w:rPr>
          <w:rFonts w:ascii="Verdana" w:eastAsia="Verdana" w:hAnsi="Verdana" w:cs="Verdana"/>
          <w:color w:val="000000"/>
          <w:sz w:val="20"/>
          <w:szCs w:val="20"/>
        </w:rPr>
      </w:pPr>
      <w:r w:rsidRPr="005D37B7">
        <w:rPr>
          <w:rFonts w:ascii="Verdana" w:eastAsia="Verdana" w:hAnsi="Verdana" w:cs="Verdana"/>
          <w:color w:val="000000"/>
          <w:sz w:val="20"/>
          <w:szCs w:val="20"/>
        </w:rPr>
        <w:t xml:space="preserve">Thus, there </w:t>
      </w:r>
      <w:r w:rsidR="00AA16E5">
        <w:rPr>
          <w:rFonts w:ascii="Verdana" w:eastAsia="Verdana" w:hAnsi="Verdana" w:cs="Verdana"/>
          <w:color w:val="000000"/>
          <w:sz w:val="20"/>
          <w:szCs w:val="20"/>
        </w:rPr>
        <w:t xml:space="preserve">is </w:t>
      </w:r>
      <w:r w:rsidRPr="005D37B7">
        <w:rPr>
          <w:rFonts w:ascii="Verdana" w:eastAsia="Verdana" w:hAnsi="Verdana" w:cs="Verdana"/>
          <w:color w:val="000000"/>
          <w:sz w:val="20"/>
          <w:szCs w:val="20"/>
        </w:rPr>
        <w:t>a need to train new employees of the NABU Analytics Department in the skills necessary to effectively start their work at the National Bureau.</w:t>
      </w:r>
      <w:r w:rsidR="00AA16E5">
        <w:rPr>
          <w:rFonts w:ascii="Verdana" w:eastAsia="Verdana" w:hAnsi="Verdana" w:cs="Verdana"/>
          <w:color w:val="000000"/>
          <w:sz w:val="20"/>
          <w:szCs w:val="20"/>
        </w:rPr>
        <w:t xml:space="preserve"> </w:t>
      </w:r>
      <w:r w:rsidRPr="005D37B7">
        <w:rPr>
          <w:rFonts w:ascii="Verdana" w:eastAsia="Verdana" w:hAnsi="Verdana" w:cs="Verdana"/>
          <w:color w:val="000000"/>
          <w:sz w:val="20"/>
          <w:szCs w:val="20"/>
        </w:rPr>
        <w:t xml:space="preserve">Newly appointed analysts of the National Bureau will need to acquire basic skills in the analysis of </w:t>
      </w:r>
      <w:r w:rsidR="00F70F3F">
        <w:rPr>
          <w:rFonts w:ascii="Verdana" w:eastAsia="Verdana" w:hAnsi="Verdana" w:cs="Verdana"/>
          <w:color w:val="000000"/>
          <w:sz w:val="20"/>
          <w:szCs w:val="20"/>
        </w:rPr>
        <w:t xml:space="preserve">big </w:t>
      </w:r>
      <w:r w:rsidRPr="005D37B7">
        <w:rPr>
          <w:rFonts w:ascii="Verdana" w:eastAsia="Verdana" w:hAnsi="Verdana" w:cs="Verdana"/>
          <w:color w:val="000000"/>
          <w:sz w:val="20"/>
          <w:szCs w:val="20"/>
        </w:rPr>
        <w:t>data sets using Advanced Excel, Power Query, Power Pivot and Power BI as tools for</w:t>
      </w:r>
      <w:r>
        <w:rPr>
          <w:rFonts w:ascii="Verdana" w:eastAsia="Verdana" w:hAnsi="Verdana" w:cs="Verdana"/>
          <w:color w:val="000000"/>
          <w:sz w:val="20"/>
          <w:szCs w:val="20"/>
        </w:rPr>
        <w:t xml:space="preserve"> processing</w:t>
      </w:r>
      <w:r w:rsidR="00F84865">
        <w:rPr>
          <w:rFonts w:ascii="Verdana" w:eastAsia="Verdana" w:hAnsi="Verdana" w:cs="Verdana"/>
          <w:color w:val="000000"/>
          <w:sz w:val="20"/>
          <w:szCs w:val="20"/>
        </w:rPr>
        <w:t xml:space="preserve"> large data sets.</w:t>
      </w:r>
    </w:p>
    <w:p w14:paraId="39D834C4" w14:textId="77777777" w:rsidR="000C4956" w:rsidRPr="00513ED9" w:rsidRDefault="000C4956" w:rsidP="000E29DD">
      <w:pPr>
        <w:jc w:val="both"/>
        <w:rPr>
          <w:rFonts w:ascii="Verdana" w:hAnsi="Verdana" w:cstheme="minorHAnsi"/>
          <w:sz w:val="20"/>
          <w:szCs w:val="20"/>
        </w:rPr>
      </w:pPr>
    </w:p>
    <w:p w14:paraId="11D50E1F" w14:textId="27A4701C" w:rsidR="008978FE" w:rsidRPr="00513ED9" w:rsidRDefault="00836089" w:rsidP="008978FE">
      <w:pPr>
        <w:shd w:val="clear" w:color="auto" w:fill="FFFFFF"/>
        <w:jc w:val="both"/>
        <w:rPr>
          <w:rFonts w:ascii="Verdana" w:eastAsia="Times New Roman" w:hAnsi="Verdana" w:cs="Arial"/>
          <w:b/>
          <w:color w:val="222222"/>
          <w:sz w:val="20"/>
          <w:szCs w:val="20"/>
          <w:lang w:eastAsia="uk-UA"/>
        </w:rPr>
      </w:pPr>
      <w:r w:rsidRPr="00513ED9">
        <w:rPr>
          <w:rFonts w:ascii="Verdana" w:eastAsia="Times New Roman" w:hAnsi="Verdana" w:cs="Arial"/>
          <w:b/>
          <w:color w:val="222222"/>
          <w:sz w:val="20"/>
          <w:szCs w:val="20"/>
          <w:lang w:eastAsia="uk-UA"/>
        </w:rPr>
        <w:t>Objectives and results</w:t>
      </w:r>
    </w:p>
    <w:p w14:paraId="358B74E2" w14:textId="0DC270C7" w:rsidR="000E29DD" w:rsidRPr="00513ED9" w:rsidRDefault="00836089" w:rsidP="00C96C4C">
      <w:pPr>
        <w:jc w:val="both"/>
        <w:rPr>
          <w:rFonts w:ascii="Verdana" w:hAnsi="Verdana" w:cstheme="minorHAnsi"/>
          <w:sz w:val="20"/>
          <w:szCs w:val="20"/>
        </w:rPr>
      </w:pPr>
      <w:r w:rsidRPr="00513ED9">
        <w:rPr>
          <w:rFonts w:ascii="Verdana" w:hAnsi="Verdana" w:cstheme="minorHAnsi"/>
          <w:sz w:val="20"/>
          <w:szCs w:val="20"/>
        </w:rPr>
        <w:t>This activity a</w:t>
      </w:r>
      <w:r w:rsidR="00321FB2">
        <w:rPr>
          <w:rFonts w:ascii="Verdana" w:hAnsi="Verdana" w:cstheme="minorHAnsi"/>
          <w:sz w:val="20"/>
          <w:szCs w:val="20"/>
        </w:rPr>
        <w:t xml:space="preserve">ims to procure services of the </w:t>
      </w:r>
      <w:r w:rsidR="005D37B7">
        <w:rPr>
          <w:rFonts w:ascii="Verdana" w:hAnsi="Verdana" w:cstheme="minorHAnsi"/>
          <w:sz w:val="20"/>
          <w:szCs w:val="20"/>
          <w:lang w:val="en-US"/>
        </w:rPr>
        <w:t xml:space="preserve">local </w:t>
      </w:r>
      <w:r w:rsidR="00321FB2">
        <w:rPr>
          <w:rFonts w:ascii="Verdana" w:hAnsi="Verdana" w:cstheme="minorHAnsi"/>
          <w:sz w:val="20"/>
          <w:szCs w:val="20"/>
        </w:rPr>
        <w:t>t</w:t>
      </w:r>
      <w:r w:rsidRPr="00513ED9">
        <w:rPr>
          <w:rFonts w:ascii="Verdana" w:hAnsi="Verdana" w:cstheme="minorHAnsi"/>
          <w:sz w:val="20"/>
          <w:szCs w:val="20"/>
        </w:rPr>
        <w:t xml:space="preserve">raining service provider in order </w:t>
      </w:r>
      <w:r w:rsidRPr="00513ED9">
        <w:rPr>
          <w:rFonts w:ascii="Verdana" w:hAnsi="Verdana"/>
          <w:sz w:val="20"/>
          <w:szCs w:val="20"/>
          <w:lang w:val="en-US"/>
        </w:rPr>
        <w:t>to organize</w:t>
      </w:r>
      <w:r w:rsidR="00F70F3F">
        <w:rPr>
          <w:rFonts w:ascii="Verdana" w:hAnsi="Verdana"/>
          <w:sz w:val="20"/>
          <w:szCs w:val="20"/>
          <w:lang w:val="en-US"/>
        </w:rPr>
        <w:t xml:space="preserve"> two</w:t>
      </w:r>
      <w:r w:rsidRPr="00513ED9">
        <w:rPr>
          <w:rFonts w:ascii="Verdana" w:hAnsi="Verdana"/>
          <w:sz w:val="20"/>
          <w:szCs w:val="20"/>
          <w:lang w:val="en-US"/>
        </w:rPr>
        <w:t xml:space="preserve"> </w:t>
      </w:r>
      <w:r w:rsidR="00AA16E5">
        <w:rPr>
          <w:rFonts w:ascii="Verdana" w:hAnsi="Verdana"/>
          <w:sz w:val="20"/>
          <w:szCs w:val="20"/>
          <w:lang w:val="en-US"/>
        </w:rPr>
        <w:t xml:space="preserve">online </w:t>
      </w:r>
      <w:r w:rsidR="00C96C4C">
        <w:rPr>
          <w:rFonts w:ascii="Verdana" w:hAnsi="Verdana"/>
          <w:sz w:val="20"/>
          <w:szCs w:val="20"/>
          <w:lang w:val="en-US"/>
        </w:rPr>
        <w:t xml:space="preserve">training activities </w:t>
      </w:r>
      <w:r w:rsidR="00AA16E5">
        <w:rPr>
          <w:rFonts w:ascii="Verdana" w:hAnsi="Verdana"/>
          <w:sz w:val="20"/>
          <w:szCs w:val="20"/>
          <w:lang w:val="en-US"/>
        </w:rPr>
        <w:t>on</w:t>
      </w:r>
      <w:r w:rsidR="00C96C4C">
        <w:rPr>
          <w:rFonts w:ascii="Verdana" w:hAnsi="Verdana"/>
          <w:sz w:val="20"/>
          <w:szCs w:val="20"/>
          <w:lang w:val="en-US"/>
        </w:rPr>
        <w:t xml:space="preserve"> </w:t>
      </w:r>
      <w:r w:rsidR="005D37B7">
        <w:rPr>
          <w:rFonts w:ascii="Verdana" w:hAnsi="Verdana"/>
          <w:sz w:val="20"/>
          <w:szCs w:val="20"/>
          <w:lang w:val="en-US"/>
        </w:rPr>
        <w:t xml:space="preserve">big data analysis using </w:t>
      </w:r>
      <w:r w:rsidR="005D37B7" w:rsidRPr="005D37B7">
        <w:rPr>
          <w:rFonts w:ascii="Verdana" w:eastAsia="Verdana" w:hAnsi="Verdana" w:cs="Verdana"/>
          <w:color w:val="000000"/>
          <w:sz w:val="20"/>
          <w:szCs w:val="20"/>
        </w:rPr>
        <w:t>Advanced Excel, Power Query, Power Pivot and Power BI as tools for processing large data sets</w:t>
      </w:r>
      <w:r w:rsidR="00AA16E5">
        <w:rPr>
          <w:rFonts w:ascii="Verdana" w:eastAsia="Verdana" w:hAnsi="Verdana" w:cs="Verdana"/>
          <w:color w:val="000000"/>
          <w:sz w:val="20"/>
          <w:szCs w:val="20"/>
        </w:rPr>
        <w:t>, for the two groups of NABU analytics</w:t>
      </w:r>
      <w:r w:rsidR="00F70F3F">
        <w:rPr>
          <w:rFonts w:ascii="Verdana" w:eastAsia="Verdana" w:hAnsi="Verdana" w:cs="Verdana"/>
          <w:color w:val="000000"/>
          <w:sz w:val="20"/>
          <w:szCs w:val="20"/>
        </w:rPr>
        <w:t xml:space="preserve"> (one training for each group</w:t>
      </w:r>
      <w:r w:rsidR="00396ABA">
        <w:rPr>
          <w:rFonts w:ascii="Verdana" w:eastAsia="Verdana" w:hAnsi="Verdana" w:cs="Verdana"/>
          <w:color w:val="000000"/>
          <w:sz w:val="20"/>
          <w:szCs w:val="20"/>
        </w:rPr>
        <w:t xml:space="preserve"> of 10 people</w:t>
      </w:r>
      <w:r w:rsidR="00F70F3F">
        <w:rPr>
          <w:rFonts w:ascii="Verdana" w:eastAsia="Verdana" w:hAnsi="Verdana" w:cs="Verdana"/>
          <w:color w:val="000000"/>
          <w:sz w:val="20"/>
          <w:szCs w:val="20"/>
        </w:rPr>
        <w:t>)</w:t>
      </w:r>
      <w:r w:rsidR="00AA16E5">
        <w:rPr>
          <w:rFonts w:ascii="Verdana" w:eastAsia="Verdana" w:hAnsi="Verdana" w:cs="Verdana"/>
          <w:color w:val="000000"/>
          <w:sz w:val="20"/>
          <w:szCs w:val="20"/>
        </w:rPr>
        <w:t xml:space="preserve">. </w:t>
      </w:r>
    </w:p>
    <w:p w14:paraId="420FCFBA" w14:textId="77777777" w:rsidR="004F35FC" w:rsidRPr="00513ED9" w:rsidRDefault="004F35FC" w:rsidP="00487125">
      <w:pPr>
        <w:pStyle w:val="Heading1"/>
        <w:spacing w:line="261" w:lineRule="auto"/>
        <w:ind w:left="0"/>
        <w:jc w:val="both"/>
        <w:rPr>
          <w:b w:val="0"/>
          <w:bCs w:val="0"/>
          <w:sz w:val="20"/>
          <w:szCs w:val="20"/>
        </w:rPr>
      </w:pPr>
    </w:p>
    <w:p w14:paraId="06BCCB48" w14:textId="7F5043A5" w:rsidR="00F70F3F" w:rsidRDefault="00F70F3F" w:rsidP="00F70F3F">
      <w:pPr>
        <w:shd w:val="clear" w:color="auto" w:fill="FFFFFF"/>
        <w:jc w:val="both"/>
        <w:rPr>
          <w:rFonts w:ascii="Verdana" w:eastAsia="Times New Roman" w:hAnsi="Verdana" w:cs="Arial"/>
          <w:color w:val="222222"/>
          <w:sz w:val="20"/>
          <w:szCs w:val="20"/>
          <w:lang w:eastAsia="uk-UA"/>
        </w:rPr>
      </w:pPr>
    </w:p>
    <w:p w14:paraId="108A2922" w14:textId="7DB527E5" w:rsidR="00F70F3F" w:rsidRPr="00F70F3F" w:rsidRDefault="00F70F3F" w:rsidP="00F70F3F">
      <w:pPr>
        <w:shd w:val="clear" w:color="auto" w:fill="FFFFFF"/>
        <w:jc w:val="both"/>
        <w:rPr>
          <w:rFonts w:ascii="Verdana" w:eastAsia="Times New Roman" w:hAnsi="Verdana" w:cs="Arial"/>
          <w:b/>
          <w:bCs/>
          <w:color w:val="222222"/>
          <w:sz w:val="20"/>
          <w:szCs w:val="20"/>
          <w:lang w:eastAsia="uk-UA"/>
        </w:rPr>
      </w:pPr>
      <w:r w:rsidRPr="00F70F3F">
        <w:rPr>
          <w:rFonts w:ascii="Verdana" w:eastAsia="Times New Roman" w:hAnsi="Verdana" w:cs="Arial"/>
          <w:b/>
          <w:bCs/>
          <w:color w:val="222222"/>
          <w:sz w:val="20"/>
          <w:szCs w:val="20"/>
          <w:lang w:eastAsia="uk-UA"/>
        </w:rPr>
        <w:t xml:space="preserve">An approximate list of </w:t>
      </w:r>
      <w:r w:rsidR="00FC1720">
        <w:rPr>
          <w:rFonts w:ascii="Verdana" w:eastAsia="Times New Roman" w:hAnsi="Verdana" w:cs="Arial"/>
          <w:b/>
          <w:bCs/>
          <w:color w:val="222222"/>
          <w:sz w:val="20"/>
          <w:szCs w:val="20"/>
          <w:lang w:eastAsia="uk-UA"/>
        </w:rPr>
        <w:t>topics</w:t>
      </w:r>
      <w:r w:rsidRPr="00F70F3F">
        <w:rPr>
          <w:rFonts w:ascii="Verdana" w:eastAsia="Times New Roman" w:hAnsi="Verdana" w:cs="Arial"/>
          <w:b/>
          <w:bCs/>
          <w:color w:val="222222"/>
          <w:sz w:val="20"/>
          <w:szCs w:val="20"/>
          <w:lang w:eastAsia="uk-UA"/>
        </w:rPr>
        <w:t xml:space="preserve"> to be covered by the training program</w:t>
      </w:r>
      <w:r>
        <w:rPr>
          <w:rFonts w:ascii="Verdana" w:eastAsia="Times New Roman" w:hAnsi="Verdana" w:cs="Arial"/>
          <w:b/>
          <w:bCs/>
          <w:color w:val="222222"/>
          <w:sz w:val="20"/>
          <w:szCs w:val="20"/>
          <w:lang w:eastAsia="uk-UA"/>
        </w:rPr>
        <w:t>:</w:t>
      </w:r>
    </w:p>
    <w:p w14:paraId="1F58B7DF" w14:textId="77777777" w:rsidR="00F70F3F" w:rsidRPr="00F70F3F" w:rsidRDefault="00F70F3F" w:rsidP="00F70F3F">
      <w:pPr>
        <w:shd w:val="clear" w:color="auto" w:fill="FFFFFF"/>
        <w:jc w:val="both"/>
        <w:rPr>
          <w:rFonts w:ascii="Verdana" w:eastAsia="Times New Roman" w:hAnsi="Verdana" w:cs="Arial"/>
          <w:color w:val="222222"/>
          <w:sz w:val="20"/>
          <w:szCs w:val="20"/>
          <w:lang w:eastAsia="uk-UA"/>
        </w:rPr>
      </w:pPr>
    </w:p>
    <w:p w14:paraId="2992BA88" w14:textId="605E7D17" w:rsidR="00F70F3F" w:rsidRPr="00F70F3F" w:rsidRDefault="00F70F3F" w:rsidP="00F70F3F">
      <w:pPr>
        <w:pStyle w:val="ListParagraph"/>
        <w:numPr>
          <w:ilvl w:val="0"/>
          <w:numId w:val="18"/>
        </w:numPr>
        <w:shd w:val="clear" w:color="auto" w:fill="FFFFFF"/>
        <w:jc w:val="both"/>
        <w:rPr>
          <w:rFonts w:ascii="Verdana" w:eastAsia="Times New Roman" w:hAnsi="Verdana" w:cs="Arial"/>
          <w:color w:val="222222"/>
          <w:sz w:val="20"/>
          <w:szCs w:val="20"/>
          <w:lang w:eastAsia="uk-UA"/>
        </w:rPr>
      </w:pPr>
      <w:r w:rsidRPr="00F70F3F">
        <w:rPr>
          <w:rFonts w:ascii="Verdana" w:eastAsia="Times New Roman" w:hAnsi="Verdana" w:cs="Arial"/>
          <w:color w:val="222222"/>
          <w:sz w:val="20"/>
          <w:szCs w:val="20"/>
          <w:lang w:eastAsia="uk-UA"/>
        </w:rPr>
        <w:t>Advanced skills of</w:t>
      </w:r>
      <w:r w:rsidR="00C075BD">
        <w:rPr>
          <w:rFonts w:ascii="Verdana" w:eastAsia="Times New Roman" w:hAnsi="Verdana" w:cs="Arial"/>
          <w:color w:val="222222"/>
          <w:sz w:val="20"/>
          <w:szCs w:val="20"/>
          <w:lang w:eastAsia="uk-UA"/>
        </w:rPr>
        <w:t xml:space="preserve"> big</w:t>
      </w:r>
      <w:r w:rsidRPr="00F70F3F">
        <w:rPr>
          <w:rFonts w:ascii="Verdana" w:eastAsia="Times New Roman" w:hAnsi="Verdana" w:cs="Arial"/>
          <w:color w:val="222222"/>
          <w:sz w:val="20"/>
          <w:szCs w:val="20"/>
          <w:lang w:eastAsia="uk-UA"/>
        </w:rPr>
        <w:t xml:space="preserve"> data analysis in Excel</w:t>
      </w:r>
    </w:p>
    <w:p w14:paraId="7D0AC90C" w14:textId="77777777" w:rsidR="00F70F3F" w:rsidRPr="00F70F3F" w:rsidRDefault="00F70F3F" w:rsidP="00F70F3F">
      <w:pPr>
        <w:pStyle w:val="ListParagraph"/>
        <w:numPr>
          <w:ilvl w:val="0"/>
          <w:numId w:val="18"/>
        </w:numPr>
        <w:shd w:val="clear" w:color="auto" w:fill="FFFFFF"/>
        <w:jc w:val="both"/>
        <w:rPr>
          <w:rFonts w:ascii="Verdana" w:eastAsia="Times New Roman" w:hAnsi="Verdana" w:cs="Arial"/>
          <w:color w:val="222222"/>
          <w:sz w:val="20"/>
          <w:szCs w:val="20"/>
          <w:lang w:eastAsia="uk-UA"/>
        </w:rPr>
      </w:pPr>
      <w:r w:rsidRPr="00F70F3F">
        <w:rPr>
          <w:rFonts w:ascii="Verdana" w:eastAsia="Times New Roman" w:hAnsi="Verdana" w:cs="Arial"/>
          <w:color w:val="222222"/>
          <w:sz w:val="20"/>
          <w:szCs w:val="20"/>
          <w:lang w:eastAsia="uk-UA"/>
        </w:rPr>
        <w:t>Data entry and editing</w:t>
      </w:r>
    </w:p>
    <w:p w14:paraId="21CFC2CE" w14:textId="77777777" w:rsidR="00F70F3F" w:rsidRPr="00F70F3F" w:rsidRDefault="00F70F3F" w:rsidP="00F70F3F">
      <w:pPr>
        <w:pStyle w:val="ListParagraph"/>
        <w:numPr>
          <w:ilvl w:val="0"/>
          <w:numId w:val="18"/>
        </w:numPr>
        <w:shd w:val="clear" w:color="auto" w:fill="FFFFFF"/>
        <w:jc w:val="both"/>
        <w:rPr>
          <w:rFonts w:ascii="Verdana" w:eastAsia="Times New Roman" w:hAnsi="Verdana" w:cs="Arial"/>
          <w:color w:val="222222"/>
          <w:sz w:val="20"/>
          <w:szCs w:val="20"/>
          <w:lang w:eastAsia="uk-UA"/>
        </w:rPr>
      </w:pPr>
      <w:r w:rsidRPr="00F70F3F">
        <w:rPr>
          <w:rFonts w:ascii="Verdana" w:eastAsia="Times New Roman" w:hAnsi="Verdana" w:cs="Arial"/>
          <w:color w:val="222222"/>
          <w:sz w:val="20"/>
          <w:szCs w:val="20"/>
          <w:lang w:eastAsia="uk-UA"/>
        </w:rPr>
        <w:t>Work with workbooks</w:t>
      </w:r>
    </w:p>
    <w:p w14:paraId="3A710C9D" w14:textId="77777777" w:rsidR="00F70F3F" w:rsidRPr="00F70F3F" w:rsidRDefault="00F70F3F" w:rsidP="00F70F3F">
      <w:pPr>
        <w:pStyle w:val="ListParagraph"/>
        <w:numPr>
          <w:ilvl w:val="0"/>
          <w:numId w:val="18"/>
        </w:numPr>
        <w:shd w:val="clear" w:color="auto" w:fill="FFFFFF"/>
        <w:jc w:val="both"/>
        <w:rPr>
          <w:rFonts w:ascii="Verdana" w:eastAsia="Times New Roman" w:hAnsi="Verdana" w:cs="Arial"/>
          <w:color w:val="222222"/>
          <w:sz w:val="20"/>
          <w:szCs w:val="20"/>
          <w:lang w:eastAsia="uk-UA"/>
        </w:rPr>
      </w:pPr>
      <w:r w:rsidRPr="00F70F3F">
        <w:rPr>
          <w:rFonts w:ascii="Verdana" w:eastAsia="Times New Roman" w:hAnsi="Verdana" w:cs="Arial"/>
          <w:color w:val="222222"/>
          <w:sz w:val="20"/>
          <w:szCs w:val="20"/>
          <w:lang w:eastAsia="uk-UA"/>
        </w:rPr>
        <w:t>Working with formulas</w:t>
      </w:r>
    </w:p>
    <w:p w14:paraId="1DFDAA38" w14:textId="77777777" w:rsidR="00F70F3F" w:rsidRPr="00F70F3F" w:rsidRDefault="00F70F3F" w:rsidP="00F70F3F">
      <w:pPr>
        <w:pStyle w:val="ListParagraph"/>
        <w:numPr>
          <w:ilvl w:val="0"/>
          <w:numId w:val="18"/>
        </w:numPr>
        <w:shd w:val="clear" w:color="auto" w:fill="FFFFFF"/>
        <w:jc w:val="both"/>
        <w:rPr>
          <w:rFonts w:ascii="Verdana" w:eastAsia="Times New Roman" w:hAnsi="Verdana" w:cs="Arial"/>
          <w:color w:val="222222"/>
          <w:sz w:val="20"/>
          <w:szCs w:val="20"/>
          <w:lang w:eastAsia="uk-UA"/>
        </w:rPr>
      </w:pPr>
      <w:r w:rsidRPr="00F70F3F">
        <w:rPr>
          <w:rFonts w:ascii="Verdana" w:eastAsia="Times New Roman" w:hAnsi="Verdana" w:cs="Arial"/>
          <w:color w:val="222222"/>
          <w:sz w:val="20"/>
          <w:szCs w:val="20"/>
          <w:lang w:eastAsia="uk-UA"/>
        </w:rPr>
        <w:t>The concept of tables in Excel. Formatting tables</w:t>
      </w:r>
    </w:p>
    <w:p w14:paraId="2777EF40" w14:textId="77777777" w:rsidR="00F70F3F" w:rsidRPr="00F70F3F" w:rsidRDefault="00F70F3F" w:rsidP="00F70F3F">
      <w:pPr>
        <w:pStyle w:val="ListParagraph"/>
        <w:numPr>
          <w:ilvl w:val="0"/>
          <w:numId w:val="18"/>
        </w:numPr>
        <w:shd w:val="clear" w:color="auto" w:fill="FFFFFF"/>
        <w:jc w:val="both"/>
        <w:rPr>
          <w:rFonts w:ascii="Verdana" w:eastAsia="Times New Roman" w:hAnsi="Verdana" w:cs="Arial"/>
          <w:color w:val="222222"/>
          <w:sz w:val="20"/>
          <w:szCs w:val="20"/>
          <w:lang w:eastAsia="uk-UA"/>
        </w:rPr>
      </w:pPr>
      <w:r w:rsidRPr="00F70F3F">
        <w:rPr>
          <w:rFonts w:ascii="Verdana" w:eastAsia="Times New Roman" w:hAnsi="Verdana" w:cs="Arial"/>
          <w:color w:val="222222"/>
          <w:sz w:val="20"/>
          <w:szCs w:val="20"/>
          <w:lang w:eastAsia="uk-UA"/>
        </w:rPr>
        <w:t>Construction and editing of diagrams</w:t>
      </w:r>
    </w:p>
    <w:p w14:paraId="3F2239F9" w14:textId="77777777" w:rsidR="00F70F3F" w:rsidRPr="00F70F3F" w:rsidRDefault="00F70F3F" w:rsidP="00F70F3F">
      <w:pPr>
        <w:pStyle w:val="ListParagraph"/>
        <w:numPr>
          <w:ilvl w:val="0"/>
          <w:numId w:val="18"/>
        </w:numPr>
        <w:shd w:val="clear" w:color="auto" w:fill="FFFFFF"/>
        <w:jc w:val="both"/>
        <w:rPr>
          <w:rFonts w:ascii="Verdana" w:eastAsia="Times New Roman" w:hAnsi="Verdana" w:cs="Arial"/>
          <w:color w:val="222222"/>
          <w:sz w:val="20"/>
          <w:szCs w:val="20"/>
          <w:lang w:eastAsia="uk-UA"/>
        </w:rPr>
      </w:pPr>
      <w:r w:rsidRPr="00F70F3F">
        <w:rPr>
          <w:rFonts w:ascii="Verdana" w:eastAsia="Times New Roman" w:hAnsi="Verdana" w:cs="Arial"/>
          <w:color w:val="222222"/>
          <w:sz w:val="20"/>
          <w:szCs w:val="20"/>
          <w:lang w:eastAsia="uk-UA"/>
        </w:rPr>
        <w:t>Printing worksheets</w:t>
      </w:r>
    </w:p>
    <w:p w14:paraId="1F16E97D" w14:textId="77777777" w:rsidR="00F70F3F" w:rsidRPr="00F70F3F" w:rsidRDefault="00F70F3F" w:rsidP="00F70F3F">
      <w:pPr>
        <w:pStyle w:val="ListParagraph"/>
        <w:numPr>
          <w:ilvl w:val="0"/>
          <w:numId w:val="18"/>
        </w:numPr>
        <w:shd w:val="clear" w:color="auto" w:fill="FFFFFF"/>
        <w:jc w:val="both"/>
        <w:rPr>
          <w:rFonts w:ascii="Verdana" w:eastAsia="Times New Roman" w:hAnsi="Verdana" w:cs="Arial"/>
          <w:color w:val="222222"/>
          <w:sz w:val="20"/>
          <w:szCs w:val="20"/>
          <w:lang w:eastAsia="uk-UA"/>
        </w:rPr>
      </w:pPr>
      <w:r w:rsidRPr="00F70F3F">
        <w:rPr>
          <w:rFonts w:ascii="Verdana" w:eastAsia="Times New Roman" w:hAnsi="Verdana" w:cs="Arial"/>
          <w:color w:val="222222"/>
          <w:sz w:val="20"/>
          <w:szCs w:val="20"/>
          <w:lang w:eastAsia="uk-UA"/>
        </w:rPr>
        <w:t>Work with large table arrays</w:t>
      </w:r>
    </w:p>
    <w:p w14:paraId="4D0826B1" w14:textId="77777777" w:rsidR="00F70F3F" w:rsidRPr="00F70F3F" w:rsidRDefault="00F70F3F" w:rsidP="00F70F3F">
      <w:pPr>
        <w:pStyle w:val="ListParagraph"/>
        <w:numPr>
          <w:ilvl w:val="0"/>
          <w:numId w:val="18"/>
        </w:numPr>
        <w:shd w:val="clear" w:color="auto" w:fill="FFFFFF"/>
        <w:jc w:val="both"/>
        <w:rPr>
          <w:rFonts w:ascii="Verdana" w:eastAsia="Times New Roman" w:hAnsi="Verdana" w:cs="Arial"/>
          <w:color w:val="222222"/>
          <w:sz w:val="20"/>
          <w:szCs w:val="20"/>
          <w:lang w:eastAsia="uk-UA"/>
        </w:rPr>
      </w:pPr>
      <w:r w:rsidRPr="00F70F3F">
        <w:rPr>
          <w:rFonts w:ascii="Verdana" w:eastAsia="Times New Roman" w:hAnsi="Verdana" w:cs="Arial"/>
          <w:color w:val="222222"/>
          <w:sz w:val="20"/>
          <w:szCs w:val="20"/>
          <w:lang w:eastAsia="uk-UA"/>
        </w:rPr>
        <w:t>Carrying out complex calculations</w:t>
      </w:r>
    </w:p>
    <w:p w14:paraId="4CC13CAD" w14:textId="77777777" w:rsidR="00F70F3F" w:rsidRPr="00F70F3F" w:rsidRDefault="00F70F3F" w:rsidP="00F70F3F">
      <w:pPr>
        <w:pStyle w:val="ListParagraph"/>
        <w:numPr>
          <w:ilvl w:val="0"/>
          <w:numId w:val="18"/>
        </w:numPr>
        <w:shd w:val="clear" w:color="auto" w:fill="FFFFFF"/>
        <w:jc w:val="both"/>
        <w:rPr>
          <w:rFonts w:ascii="Verdana" w:eastAsia="Times New Roman" w:hAnsi="Verdana" w:cs="Arial"/>
          <w:color w:val="222222"/>
          <w:sz w:val="20"/>
          <w:szCs w:val="20"/>
          <w:lang w:eastAsia="uk-UA"/>
        </w:rPr>
      </w:pPr>
      <w:r w:rsidRPr="00F70F3F">
        <w:rPr>
          <w:rFonts w:ascii="Verdana" w:eastAsia="Times New Roman" w:hAnsi="Verdana" w:cs="Arial"/>
          <w:color w:val="222222"/>
          <w:sz w:val="20"/>
          <w:szCs w:val="20"/>
          <w:lang w:eastAsia="uk-UA"/>
        </w:rPr>
        <w:t>Data analysis using summary tables and charts</w:t>
      </w:r>
    </w:p>
    <w:p w14:paraId="2C4193AA" w14:textId="40059839" w:rsidR="00F70F3F" w:rsidRPr="00F70F3F" w:rsidRDefault="00F70F3F" w:rsidP="00F70F3F">
      <w:pPr>
        <w:pStyle w:val="ListParagraph"/>
        <w:numPr>
          <w:ilvl w:val="0"/>
          <w:numId w:val="18"/>
        </w:numPr>
        <w:shd w:val="clear" w:color="auto" w:fill="FFFFFF"/>
        <w:jc w:val="both"/>
        <w:rPr>
          <w:rFonts w:ascii="Verdana" w:eastAsia="Times New Roman" w:hAnsi="Verdana" w:cs="Arial"/>
          <w:color w:val="222222"/>
          <w:sz w:val="20"/>
          <w:szCs w:val="20"/>
          <w:lang w:eastAsia="uk-UA"/>
        </w:rPr>
      </w:pPr>
      <w:r w:rsidRPr="00F70F3F">
        <w:rPr>
          <w:rFonts w:ascii="Verdana" w:eastAsia="Times New Roman" w:hAnsi="Verdana" w:cs="Arial"/>
          <w:color w:val="222222"/>
          <w:sz w:val="20"/>
          <w:szCs w:val="20"/>
          <w:lang w:eastAsia="uk-UA"/>
        </w:rPr>
        <w:t>Introduction to Power Query and its scope. The concept of a query, work in the query editor</w:t>
      </w:r>
    </w:p>
    <w:p w14:paraId="6ACA99ED" w14:textId="30FE943C" w:rsidR="00F70F3F" w:rsidRPr="00F70F3F" w:rsidRDefault="00396ABA" w:rsidP="00F70F3F">
      <w:pPr>
        <w:pStyle w:val="ListParagraph"/>
        <w:numPr>
          <w:ilvl w:val="0"/>
          <w:numId w:val="18"/>
        </w:numPr>
        <w:shd w:val="clear" w:color="auto" w:fill="FFFFFF"/>
        <w:jc w:val="both"/>
        <w:rPr>
          <w:rFonts w:ascii="Verdana" w:eastAsia="Times New Roman" w:hAnsi="Verdana" w:cs="Arial"/>
          <w:color w:val="222222"/>
          <w:sz w:val="20"/>
          <w:szCs w:val="20"/>
          <w:lang w:eastAsia="uk-UA"/>
        </w:rPr>
      </w:pPr>
      <w:r>
        <w:rPr>
          <w:rFonts w:ascii="Verdana" w:eastAsia="Times New Roman" w:hAnsi="Verdana" w:cs="Arial"/>
          <w:color w:val="222222"/>
          <w:sz w:val="20"/>
          <w:szCs w:val="20"/>
          <w:lang w:eastAsia="uk-UA"/>
        </w:rPr>
        <w:lastRenderedPageBreak/>
        <w:t xml:space="preserve">Basics of </w:t>
      </w:r>
      <w:r w:rsidR="00F70F3F" w:rsidRPr="00F70F3F">
        <w:rPr>
          <w:rFonts w:ascii="Verdana" w:eastAsia="Times New Roman" w:hAnsi="Verdana" w:cs="Arial"/>
          <w:color w:val="222222"/>
          <w:sz w:val="20"/>
          <w:szCs w:val="20"/>
          <w:lang w:eastAsia="uk-UA"/>
        </w:rPr>
        <w:t>"M" language</w:t>
      </w:r>
    </w:p>
    <w:p w14:paraId="798009A3" w14:textId="77777777" w:rsidR="00F70F3F" w:rsidRPr="00F70F3F" w:rsidRDefault="00F70F3F" w:rsidP="00F70F3F">
      <w:pPr>
        <w:pStyle w:val="ListParagraph"/>
        <w:numPr>
          <w:ilvl w:val="0"/>
          <w:numId w:val="18"/>
        </w:numPr>
        <w:shd w:val="clear" w:color="auto" w:fill="FFFFFF"/>
        <w:jc w:val="both"/>
        <w:rPr>
          <w:rFonts w:ascii="Verdana" w:eastAsia="Times New Roman" w:hAnsi="Verdana" w:cs="Arial"/>
          <w:color w:val="222222"/>
          <w:sz w:val="20"/>
          <w:szCs w:val="20"/>
          <w:lang w:eastAsia="uk-UA"/>
        </w:rPr>
      </w:pPr>
      <w:r w:rsidRPr="00F70F3F">
        <w:rPr>
          <w:rFonts w:ascii="Verdana" w:eastAsia="Times New Roman" w:hAnsi="Verdana" w:cs="Arial"/>
          <w:color w:val="222222"/>
          <w:sz w:val="20"/>
          <w:szCs w:val="20"/>
          <w:lang w:eastAsia="uk-UA"/>
        </w:rPr>
        <w:t>Using the query result. Update requests</w:t>
      </w:r>
    </w:p>
    <w:p w14:paraId="28129000" w14:textId="4E227FC1" w:rsidR="00F70F3F" w:rsidRPr="00F70F3F" w:rsidRDefault="00F70F3F" w:rsidP="00F70F3F">
      <w:pPr>
        <w:pStyle w:val="ListParagraph"/>
        <w:numPr>
          <w:ilvl w:val="0"/>
          <w:numId w:val="18"/>
        </w:numPr>
        <w:shd w:val="clear" w:color="auto" w:fill="FFFFFF"/>
        <w:jc w:val="both"/>
        <w:rPr>
          <w:rFonts w:ascii="Verdana" w:eastAsia="Times New Roman" w:hAnsi="Verdana" w:cs="Arial"/>
          <w:color w:val="222222"/>
          <w:sz w:val="20"/>
          <w:szCs w:val="20"/>
          <w:lang w:eastAsia="uk-UA"/>
        </w:rPr>
      </w:pPr>
      <w:r w:rsidRPr="00F70F3F">
        <w:rPr>
          <w:rFonts w:ascii="Verdana" w:eastAsia="Times New Roman" w:hAnsi="Verdana" w:cs="Arial"/>
          <w:color w:val="222222"/>
          <w:sz w:val="20"/>
          <w:szCs w:val="20"/>
          <w:lang w:eastAsia="uk-UA"/>
        </w:rPr>
        <w:t>Receiving data from various data sources (text files, xml, json, Excel tables, Access databases, data from</w:t>
      </w:r>
      <w:r>
        <w:rPr>
          <w:rFonts w:ascii="Verdana" w:eastAsia="Times New Roman" w:hAnsi="Verdana" w:cs="Arial"/>
          <w:color w:val="222222"/>
          <w:sz w:val="20"/>
          <w:szCs w:val="20"/>
          <w:lang w:eastAsia="uk-UA"/>
        </w:rPr>
        <w:t xml:space="preserve"> </w:t>
      </w:r>
      <w:r w:rsidRPr="00F70F3F">
        <w:rPr>
          <w:rFonts w:ascii="Verdana" w:eastAsia="Times New Roman" w:hAnsi="Verdana" w:cs="Arial"/>
          <w:color w:val="222222"/>
          <w:sz w:val="20"/>
          <w:szCs w:val="20"/>
          <w:lang w:eastAsia="uk-UA"/>
        </w:rPr>
        <w:t xml:space="preserve">Internet, </w:t>
      </w:r>
      <w:r w:rsidR="00396ABA">
        <w:rPr>
          <w:rFonts w:ascii="Verdana" w:eastAsia="Times New Roman" w:hAnsi="Verdana" w:cs="Arial"/>
          <w:color w:val="222222"/>
          <w:sz w:val="20"/>
          <w:szCs w:val="20"/>
          <w:lang w:eastAsia="uk-UA"/>
        </w:rPr>
        <w:t>O</w:t>
      </w:r>
      <w:r w:rsidRPr="00F70F3F">
        <w:rPr>
          <w:rFonts w:ascii="Verdana" w:eastAsia="Times New Roman" w:hAnsi="Verdana" w:cs="Arial"/>
          <w:color w:val="222222"/>
          <w:sz w:val="20"/>
          <w:szCs w:val="20"/>
          <w:lang w:eastAsia="uk-UA"/>
        </w:rPr>
        <w:t>data, etc.)</w:t>
      </w:r>
    </w:p>
    <w:p w14:paraId="6FC627BC" w14:textId="2F6B8CED" w:rsidR="00F70F3F" w:rsidRPr="00F70F3F" w:rsidRDefault="00F70F3F" w:rsidP="00F70F3F">
      <w:pPr>
        <w:pStyle w:val="ListParagraph"/>
        <w:numPr>
          <w:ilvl w:val="0"/>
          <w:numId w:val="18"/>
        </w:numPr>
        <w:shd w:val="clear" w:color="auto" w:fill="FFFFFF"/>
        <w:jc w:val="both"/>
        <w:rPr>
          <w:rFonts w:ascii="Verdana" w:eastAsia="Times New Roman" w:hAnsi="Verdana" w:cs="Arial"/>
          <w:color w:val="222222"/>
          <w:sz w:val="20"/>
          <w:szCs w:val="20"/>
          <w:lang w:eastAsia="uk-UA"/>
        </w:rPr>
      </w:pPr>
      <w:r w:rsidRPr="00F70F3F">
        <w:rPr>
          <w:rFonts w:ascii="Verdana" w:eastAsia="Times New Roman" w:hAnsi="Verdana" w:cs="Arial"/>
          <w:color w:val="222222"/>
          <w:sz w:val="20"/>
          <w:szCs w:val="20"/>
          <w:lang w:eastAsia="uk-UA"/>
        </w:rPr>
        <w:t>The principle of step-by-step data transformation in the query editor. Actions with steps (change, delete, add</w:t>
      </w:r>
      <w:r>
        <w:rPr>
          <w:rFonts w:ascii="Verdana" w:eastAsia="Times New Roman" w:hAnsi="Verdana" w:cs="Arial"/>
          <w:color w:val="222222"/>
          <w:sz w:val="20"/>
          <w:szCs w:val="20"/>
          <w:lang w:eastAsia="uk-UA"/>
        </w:rPr>
        <w:t xml:space="preserve"> </w:t>
      </w:r>
      <w:r w:rsidRPr="00F70F3F">
        <w:rPr>
          <w:rFonts w:ascii="Verdana" w:eastAsia="Times New Roman" w:hAnsi="Verdana" w:cs="Arial"/>
          <w:color w:val="222222"/>
          <w:sz w:val="20"/>
          <w:szCs w:val="20"/>
          <w:lang w:eastAsia="uk-UA"/>
        </w:rPr>
        <w:t>new step)</w:t>
      </w:r>
    </w:p>
    <w:p w14:paraId="3A646D9D" w14:textId="0B4D15AC" w:rsidR="00F70F3F" w:rsidRPr="00F70F3F" w:rsidRDefault="00F70F3F" w:rsidP="00F70F3F">
      <w:pPr>
        <w:pStyle w:val="ListParagraph"/>
        <w:numPr>
          <w:ilvl w:val="0"/>
          <w:numId w:val="18"/>
        </w:numPr>
        <w:shd w:val="clear" w:color="auto" w:fill="FFFFFF"/>
        <w:jc w:val="both"/>
        <w:rPr>
          <w:rFonts w:ascii="Verdana" w:eastAsia="Times New Roman" w:hAnsi="Verdana" w:cs="Arial"/>
          <w:color w:val="222222"/>
          <w:sz w:val="20"/>
          <w:szCs w:val="20"/>
          <w:lang w:eastAsia="uk-UA"/>
        </w:rPr>
      </w:pPr>
      <w:r w:rsidRPr="00F70F3F">
        <w:rPr>
          <w:rFonts w:ascii="Verdana" w:eastAsia="Times New Roman" w:hAnsi="Verdana" w:cs="Arial"/>
          <w:color w:val="222222"/>
          <w:sz w:val="20"/>
          <w:szCs w:val="20"/>
          <w:lang w:eastAsia="uk-UA"/>
        </w:rPr>
        <w:t>Transformation of tables (filtering, sorting, grouping, dividing columns, transposing, creating</w:t>
      </w:r>
      <w:r>
        <w:rPr>
          <w:rFonts w:ascii="Verdana" w:eastAsia="Times New Roman" w:hAnsi="Verdana" w:cs="Arial"/>
          <w:color w:val="222222"/>
          <w:sz w:val="20"/>
          <w:szCs w:val="20"/>
          <w:lang w:eastAsia="uk-UA"/>
        </w:rPr>
        <w:t xml:space="preserve"> </w:t>
      </w:r>
      <w:r w:rsidRPr="00F70F3F">
        <w:rPr>
          <w:rFonts w:ascii="Verdana" w:eastAsia="Times New Roman" w:hAnsi="Verdana" w:cs="Arial"/>
          <w:color w:val="222222"/>
          <w:sz w:val="20"/>
          <w:szCs w:val="20"/>
          <w:lang w:eastAsia="uk-UA"/>
        </w:rPr>
        <w:t>calculated columns, etc.)</w:t>
      </w:r>
    </w:p>
    <w:p w14:paraId="2AA7DE33" w14:textId="283BE6F5" w:rsidR="00F70F3F" w:rsidRPr="00F70F3F" w:rsidRDefault="00F70F3F" w:rsidP="00F70F3F">
      <w:pPr>
        <w:pStyle w:val="ListParagraph"/>
        <w:numPr>
          <w:ilvl w:val="0"/>
          <w:numId w:val="18"/>
        </w:numPr>
        <w:shd w:val="clear" w:color="auto" w:fill="FFFFFF"/>
        <w:jc w:val="both"/>
        <w:rPr>
          <w:rFonts w:ascii="Verdana" w:eastAsia="Times New Roman" w:hAnsi="Verdana" w:cs="Arial"/>
          <w:color w:val="222222"/>
          <w:sz w:val="20"/>
          <w:szCs w:val="20"/>
          <w:lang w:eastAsia="uk-UA"/>
        </w:rPr>
      </w:pPr>
      <w:r w:rsidRPr="00F70F3F">
        <w:rPr>
          <w:rFonts w:ascii="Verdana" w:eastAsia="Times New Roman" w:hAnsi="Verdana" w:cs="Arial"/>
          <w:color w:val="222222"/>
          <w:sz w:val="20"/>
          <w:szCs w:val="20"/>
          <w:lang w:eastAsia="uk-UA"/>
        </w:rPr>
        <w:t>Work with text and numerical data. Working with dates and times. Data type "duration" and its</w:t>
      </w:r>
      <w:r>
        <w:rPr>
          <w:rFonts w:ascii="Verdana" w:eastAsia="Times New Roman" w:hAnsi="Verdana" w:cs="Arial"/>
          <w:color w:val="222222"/>
          <w:sz w:val="20"/>
          <w:szCs w:val="20"/>
          <w:lang w:eastAsia="uk-UA"/>
        </w:rPr>
        <w:t xml:space="preserve"> </w:t>
      </w:r>
      <w:r w:rsidRPr="00F70F3F">
        <w:rPr>
          <w:rFonts w:ascii="Verdana" w:eastAsia="Times New Roman" w:hAnsi="Verdana" w:cs="Arial"/>
          <w:color w:val="222222"/>
          <w:sz w:val="20"/>
          <w:szCs w:val="20"/>
          <w:lang w:eastAsia="uk-UA"/>
        </w:rPr>
        <w:t>using</w:t>
      </w:r>
    </w:p>
    <w:p w14:paraId="05041802" w14:textId="77777777" w:rsidR="00F70F3F" w:rsidRPr="00F70F3F" w:rsidRDefault="00F70F3F" w:rsidP="00F70F3F">
      <w:pPr>
        <w:pStyle w:val="ListParagraph"/>
        <w:numPr>
          <w:ilvl w:val="0"/>
          <w:numId w:val="18"/>
        </w:numPr>
        <w:shd w:val="clear" w:color="auto" w:fill="FFFFFF"/>
        <w:jc w:val="both"/>
        <w:rPr>
          <w:rFonts w:ascii="Verdana" w:eastAsia="Times New Roman" w:hAnsi="Verdana" w:cs="Arial"/>
          <w:color w:val="222222"/>
          <w:sz w:val="20"/>
          <w:szCs w:val="20"/>
          <w:lang w:eastAsia="uk-UA"/>
        </w:rPr>
      </w:pPr>
      <w:r w:rsidRPr="00F70F3F">
        <w:rPr>
          <w:rFonts w:ascii="Verdana" w:eastAsia="Times New Roman" w:hAnsi="Verdana" w:cs="Arial"/>
          <w:color w:val="222222"/>
          <w:sz w:val="20"/>
          <w:szCs w:val="20"/>
          <w:lang w:eastAsia="uk-UA"/>
        </w:rPr>
        <w:t>Collaboration of several requests</w:t>
      </w:r>
    </w:p>
    <w:p w14:paraId="0919B12A" w14:textId="1C8BFB03" w:rsidR="00F70F3F" w:rsidRPr="00F70F3F" w:rsidRDefault="00F70F3F" w:rsidP="00F70F3F">
      <w:pPr>
        <w:pStyle w:val="ListParagraph"/>
        <w:numPr>
          <w:ilvl w:val="0"/>
          <w:numId w:val="18"/>
        </w:numPr>
        <w:shd w:val="clear" w:color="auto" w:fill="FFFFFF"/>
        <w:jc w:val="both"/>
        <w:rPr>
          <w:rFonts w:ascii="Verdana" w:eastAsia="Times New Roman" w:hAnsi="Verdana" w:cs="Arial"/>
          <w:color w:val="222222"/>
          <w:sz w:val="20"/>
          <w:szCs w:val="20"/>
          <w:lang w:eastAsia="uk-UA"/>
        </w:rPr>
      </w:pPr>
      <w:r w:rsidRPr="00F70F3F">
        <w:rPr>
          <w:rFonts w:ascii="Verdana" w:eastAsia="Times New Roman" w:hAnsi="Verdana" w:cs="Arial"/>
          <w:color w:val="222222"/>
          <w:sz w:val="20"/>
          <w:szCs w:val="20"/>
          <w:lang w:eastAsia="uk-UA"/>
        </w:rPr>
        <w:t>Request management. Grouping, duplication, reference to request. Viewing query dependencies</w:t>
      </w:r>
    </w:p>
    <w:p w14:paraId="39AE40B8" w14:textId="77777777" w:rsidR="00F70F3F" w:rsidRPr="00F70F3F" w:rsidRDefault="00F70F3F" w:rsidP="00F70F3F">
      <w:pPr>
        <w:pStyle w:val="ListParagraph"/>
        <w:numPr>
          <w:ilvl w:val="0"/>
          <w:numId w:val="18"/>
        </w:numPr>
        <w:shd w:val="clear" w:color="auto" w:fill="FFFFFF"/>
        <w:jc w:val="both"/>
        <w:rPr>
          <w:rFonts w:ascii="Verdana" w:eastAsia="Times New Roman" w:hAnsi="Verdana" w:cs="Arial"/>
          <w:color w:val="222222"/>
          <w:sz w:val="20"/>
          <w:szCs w:val="20"/>
          <w:lang w:eastAsia="uk-UA"/>
        </w:rPr>
      </w:pPr>
      <w:r w:rsidRPr="00F70F3F">
        <w:rPr>
          <w:rFonts w:ascii="Verdana" w:eastAsia="Times New Roman" w:hAnsi="Verdana" w:cs="Arial"/>
          <w:color w:val="222222"/>
          <w:sz w:val="20"/>
          <w:szCs w:val="20"/>
          <w:lang w:eastAsia="uk-UA"/>
        </w:rPr>
        <w:t>Protection of requests</w:t>
      </w:r>
    </w:p>
    <w:p w14:paraId="6CF5AFFA" w14:textId="77777777" w:rsidR="00F70F3F" w:rsidRPr="00F70F3F" w:rsidRDefault="00F70F3F" w:rsidP="00F70F3F">
      <w:pPr>
        <w:pStyle w:val="ListParagraph"/>
        <w:numPr>
          <w:ilvl w:val="0"/>
          <w:numId w:val="18"/>
        </w:numPr>
        <w:shd w:val="clear" w:color="auto" w:fill="FFFFFF"/>
        <w:jc w:val="both"/>
        <w:rPr>
          <w:rFonts w:ascii="Verdana" w:eastAsia="Times New Roman" w:hAnsi="Verdana" w:cs="Arial"/>
          <w:color w:val="222222"/>
          <w:sz w:val="20"/>
          <w:szCs w:val="20"/>
          <w:lang w:eastAsia="uk-UA"/>
        </w:rPr>
      </w:pPr>
      <w:r w:rsidRPr="00F70F3F">
        <w:rPr>
          <w:rFonts w:ascii="Verdana" w:eastAsia="Times New Roman" w:hAnsi="Verdana" w:cs="Arial"/>
          <w:color w:val="222222"/>
          <w:sz w:val="20"/>
          <w:szCs w:val="20"/>
          <w:lang w:eastAsia="uk-UA"/>
        </w:rPr>
        <w:t>Language "M". Using it to improve queries</w:t>
      </w:r>
    </w:p>
    <w:p w14:paraId="286D018F" w14:textId="77777777" w:rsidR="00F70F3F" w:rsidRPr="00F70F3F" w:rsidRDefault="00F70F3F" w:rsidP="00F70F3F">
      <w:pPr>
        <w:pStyle w:val="ListParagraph"/>
        <w:numPr>
          <w:ilvl w:val="0"/>
          <w:numId w:val="18"/>
        </w:numPr>
        <w:shd w:val="clear" w:color="auto" w:fill="FFFFFF"/>
        <w:jc w:val="both"/>
        <w:rPr>
          <w:rFonts w:ascii="Verdana" w:eastAsia="Times New Roman" w:hAnsi="Verdana" w:cs="Arial"/>
          <w:color w:val="222222"/>
          <w:sz w:val="20"/>
          <w:szCs w:val="20"/>
          <w:lang w:eastAsia="uk-UA"/>
        </w:rPr>
      </w:pPr>
      <w:r w:rsidRPr="00F70F3F">
        <w:rPr>
          <w:rFonts w:ascii="Verdana" w:eastAsia="Times New Roman" w:hAnsi="Verdana" w:cs="Arial"/>
          <w:color w:val="222222"/>
          <w:sz w:val="20"/>
          <w:szCs w:val="20"/>
          <w:lang w:eastAsia="uk-UA"/>
        </w:rPr>
        <w:t>Queries with parameters</w:t>
      </w:r>
    </w:p>
    <w:p w14:paraId="78E1889D" w14:textId="77777777" w:rsidR="00F70F3F" w:rsidRPr="00F70F3F" w:rsidRDefault="00F70F3F" w:rsidP="00F70F3F">
      <w:pPr>
        <w:pStyle w:val="ListParagraph"/>
        <w:numPr>
          <w:ilvl w:val="0"/>
          <w:numId w:val="18"/>
        </w:numPr>
        <w:shd w:val="clear" w:color="auto" w:fill="FFFFFF"/>
        <w:jc w:val="both"/>
        <w:rPr>
          <w:rFonts w:ascii="Verdana" w:eastAsia="Times New Roman" w:hAnsi="Verdana" w:cs="Arial"/>
          <w:color w:val="222222"/>
          <w:sz w:val="20"/>
          <w:szCs w:val="20"/>
          <w:lang w:eastAsia="uk-UA"/>
        </w:rPr>
      </w:pPr>
      <w:r w:rsidRPr="00F70F3F">
        <w:rPr>
          <w:rFonts w:ascii="Verdana" w:eastAsia="Times New Roman" w:hAnsi="Verdana" w:cs="Arial"/>
          <w:color w:val="222222"/>
          <w:sz w:val="20"/>
          <w:szCs w:val="20"/>
          <w:lang w:eastAsia="uk-UA"/>
        </w:rPr>
        <w:t>Work with the data model using the Power Pivot add-in</w:t>
      </w:r>
    </w:p>
    <w:p w14:paraId="7F42DBAD" w14:textId="77777777" w:rsidR="00F70F3F" w:rsidRPr="00F70F3F" w:rsidRDefault="00F70F3F" w:rsidP="00F70F3F">
      <w:pPr>
        <w:pStyle w:val="ListParagraph"/>
        <w:numPr>
          <w:ilvl w:val="0"/>
          <w:numId w:val="18"/>
        </w:numPr>
        <w:shd w:val="clear" w:color="auto" w:fill="FFFFFF"/>
        <w:jc w:val="both"/>
        <w:rPr>
          <w:rFonts w:ascii="Verdana" w:eastAsia="Times New Roman" w:hAnsi="Verdana" w:cs="Arial"/>
          <w:color w:val="222222"/>
          <w:sz w:val="20"/>
          <w:szCs w:val="20"/>
          <w:lang w:eastAsia="uk-UA"/>
        </w:rPr>
      </w:pPr>
      <w:r w:rsidRPr="00F70F3F">
        <w:rPr>
          <w:rFonts w:ascii="Verdana" w:eastAsia="Times New Roman" w:hAnsi="Verdana" w:cs="Arial"/>
          <w:color w:val="222222"/>
          <w:sz w:val="20"/>
          <w:szCs w:val="20"/>
          <w:lang w:eastAsia="uk-UA"/>
        </w:rPr>
        <w:t>The DAX language and its use in Power Pivot</w:t>
      </w:r>
    </w:p>
    <w:p w14:paraId="45400275" w14:textId="42F28ABC" w:rsidR="00F70F3F" w:rsidRPr="00F70F3F" w:rsidRDefault="00F70F3F" w:rsidP="00F70F3F">
      <w:pPr>
        <w:pStyle w:val="ListParagraph"/>
        <w:numPr>
          <w:ilvl w:val="0"/>
          <w:numId w:val="18"/>
        </w:numPr>
        <w:shd w:val="clear" w:color="auto" w:fill="FFFFFF"/>
        <w:jc w:val="both"/>
        <w:rPr>
          <w:rFonts w:ascii="Verdana" w:eastAsia="Times New Roman" w:hAnsi="Verdana" w:cs="Arial"/>
          <w:color w:val="222222"/>
          <w:sz w:val="20"/>
          <w:szCs w:val="20"/>
          <w:lang w:eastAsia="uk-UA"/>
        </w:rPr>
      </w:pPr>
      <w:r w:rsidRPr="00F70F3F">
        <w:rPr>
          <w:rFonts w:ascii="Verdana" w:eastAsia="Times New Roman" w:hAnsi="Verdana" w:cs="Arial"/>
          <w:color w:val="222222"/>
          <w:sz w:val="20"/>
          <w:szCs w:val="20"/>
          <w:lang w:eastAsia="uk-UA"/>
        </w:rPr>
        <w:t>Data visualization of the data model using pivot tables and charts.</w:t>
      </w:r>
    </w:p>
    <w:p w14:paraId="4C599D0D" w14:textId="4DE01515" w:rsidR="008978FE" w:rsidRDefault="008978FE">
      <w:pPr>
        <w:spacing w:before="4"/>
        <w:jc w:val="both"/>
        <w:rPr>
          <w:rFonts w:ascii="Verdana" w:eastAsia="Verdana" w:hAnsi="Verdana" w:cs="Verdana"/>
          <w:b/>
          <w:sz w:val="20"/>
          <w:szCs w:val="20"/>
        </w:rPr>
      </w:pPr>
    </w:p>
    <w:p w14:paraId="1C0B19A6" w14:textId="2BB2A843" w:rsidR="00321FB2" w:rsidRPr="00321FB2" w:rsidRDefault="00321FB2" w:rsidP="00321FB2">
      <w:pPr>
        <w:jc w:val="both"/>
        <w:rPr>
          <w:rFonts w:ascii="Verdana" w:hAnsi="Verdana"/>
          <w:sz w:val="20"/>
          <w:szCs w:val="20"/>
        </w:rPr>
      </w:pPr>
      <w:r w:rsidRPr="00321FB2">
        <w:rPr>
          <w:rFonts w:ascii="Verdana" w:hAnsi="Verdana"/>
          <w:sz w:val="20"/>
          <w:szCs w:val="20"/>
        </w:rPr>
        <w:t xml:space="preserve">Logistical support for these training sessions (rent, catering, translation, etc.) is not a part of the scope of the work of the training service provider </w:t>
      </w:r>
      <w:r w:rsidR="00AA16E5">
        <w:rPr>
          <w:rFonts w:ascii="Verdana" w:hAnsi="Verdana"/>
          <w:sz w:val="20"/>
          <w:szCs w:val="20"/>
        </w:rPr>
        <w:t>as it will be organized online.</w:t>
      </w:r>
    </w:p>
    <w:p w14:paraId="0E8A4B94" w14:textId="77777777" w:rsidR="00321FB2" w:rsidRPr="00513ED9" w:rsidRDefault="00321FB2">
      <w:pPr>
        <w:spacing w:before="4"/>
        <w:jc w:val="both"/>
        <w:rPr>
          <w:rFonts w:ascii="Verdana" w:eastAsia="Verdana" w:hAnsi="Verdana" w:cs="Verdana"/>
          <w:b/>
          <w:sz w:val="20"/>
          <w:szCs w:val="20"/>
        </w:rPr>
      </w:pPr>
    </w:p>
    <w:p w14:paraId="24EAE958" w14:textId="29C881F1" w:rsidR="006F7AC1" w:rsidRPr="00513ED9" w:rsidRDefault="00FC1720">
      <w:pPr>
        <w:spacing w:before="4"/>
        <w:jc w:val="both"/>
        <w:rPr>
          <w:rFonts w:ascii="Verdana" w:eastAsia="Verdana" w:hAnsi="Verdana" w:cs="Verdana"/>
          <w:b/>
          <w:sz w:val="20"/>
          <w:szCs w:val="20"/>
        </w:rPr>
      </w:pPr>
      <w:r>
        <w:rPr>
          <w:rFonts w:ascii="Verdana" w:eastAsia="Verdana" w:hAnsi="Verdana" w:cs="Verdana"/>
          <w:b/>
          <w:sz w:val="20"/>
          <w:szCs w:val="20"/>
        </w:rPr>
        <w:t>Scope of work and d</w:t>
      </w:r>
      <w:r w:rsidR="00836089" w:rsidRPr="00513ED9">
        <w:rPr>
          <w:rFonts w:ascii="Verdana" w:eastAsia="Verdana" w:hAnsi="Verdana" w:cs="Verdana"/>
          <w:b/>
          <w:sz w:val="20"/>
          <w:szCs w:val="20"/>
        </w:rPr>
        <w:t>eliverables</w:t>
      </w:r>
    </w:p>
    <w:p w14:paraId="6306A4D7" w14:textId="77777777" w:rsidR="006F7AC1" w:rsidRPr="00513ED9" w:rsidRDefault="006F7AC1">
      <w:pPr>
        <w:spacing w:before="4"/>
        <w:jc w:val="both"/>
        <w:rPr>
          <w:rFonts w:ascii="Verdana" w:eastAsia="Verdana" w:hAnsi="Verdana" w:cs="Verdana"/>
          <w:b/>
          <w:sz w:val="20"/>
          <w:szCs w:val="20"/>
        </w:rPr>
      </w:pPr>
    </w:p>
    <w:p w14:paraId="4BAE05F0" w14:textId="77777777" w:rsidR="00FC1720" w:rsidRDefault="00FC1720" w:rsidP="00FC1720">
      <w:pPr>
        <w:widowControl/>
        <w:numPr>
          <w:ilvl w:val="0"/>
          <w:numId w:val="19"/>
        </w:numPr>
        <w:rPr>
          <w:rFonts w:ascii="Verdana" w:eastAsia="Times New Roman" w:hAnsi="Verdana"/>
          <w:sz w:val="20"/>
          <w:szCs w:val="20"/>
        </w:rPr>
      </w:pPr>
      <w:r>
        <w:rPr>
          <w:rFonts w:ascii="Verdana" w:eastAsia="Times New Roman" w:hAnsi="Verdana"/>
          <w:sz w:val="20"/>
          <w:szCs w:val="20"/>
        </w:rPr>
        <w:t xml:space="preserve">A comprehensive </w:t>
      </w:r>
      <w:r>
        <w:rPr>
          <w:rFonts w:ascii="Verdana" w:eastAsia="Times New Roman" w:hAnsi="Verdana"/>
          <w:b/>
          <w:bCs/>
          <w:sz w:val="20"/>
          <w:szCs w:val="20"/>
        </w:rPr>
        <w:t>Training plan</w:t>
      </w:r>
      <w:r>
        <w:rPr>
          <w:rFonts w:ascii="Verdana" w:eastAsia="Times New Roman" w:hAnsi="Verdana"/>
          <w:sz w:val="20"/>
          <w:szCs w:val="20"/>
        </w:rPr>
        <w:t xml:space="preserve"> developed, including objectives, topics, learning outcomes, and timelines.</w:t>
      </w:r>
    </w:p>
    <w:p w14:paraId="6E26B07C" w14:textId="77777777" w:rsidR="00FC1720" w:rsidRDefault="00FC1720" w:rsidP="00FC1720">
      <w:pPr>
        <w:widowControl/>
        <w:numPr>
          <w:ilvl w:val="0"/>
          <w:numId w:val="19"/>
        </w:numPr>
        <w:rPr>
          <w:rFonts w:ascii="Verdana" w:eastAsia="Times New Roman" w:hAnsi="Verdana"/>
          <w:sz w:val="20"/>
          <w:szCs w:val="20"/>
        </w:rPr>
      </w:pPr>
      <w:r>
        <w:rPr>
          <w:rFonts w:ascii="Verdana" w:eastAsia="Times New Roman" w:hAnsi="Verdana"/>
          <w:b/>
          <w:bCs/>
          <w:sz w:val="20"/>
          <w:szCs w:val="20"/>
        </w:rPr>
        <w:t>Training materials</w:t>
      </w:r>
      <w:r>
        <w:rPr>
          <w:rFonts w:ascii="Verdana" w:eastAsia="Times New Roman" w:hAnsi="Verdana"/>
          <w:sz w:val="20"/>
          <w:szCs w:val="20"/>
        </w:rPr>
        <w:t xml:space="preserve"> developed and provided to the training audience, including presentations, guides, handouts, and reference documents, focused on:</w:t>
      </w:r>
    </w:p>
    <w:p w14:paraId="5D4D7F41" w14:textId="77777777" w:rsidR="00FC1720" w:rsidRDefault="00FC1720" w:rsidP="00FC1720">
      <w:pPr>
        <w:widowControl/>
        <w:numPr>
          <w:ilvl w:val="2"/>
          <w:numId w:val="19"/>
        </w:numPr>
        <w:rPr>
          <w:rFonts w:ascii="Verdana" w:eastAsiaTheme="minorHAnsi" w:hAnsi="Verdana"/>
          <w:sz w:val="20"/>
          <w:szCs w:val="20"/>
        </w:rPr>
      </w:pPr>
      <w:r>
        <w:rPr>
          <w:rFonts w:ascii="Verdana" w:hAnsi="Verdana"/>
          <w:sz w:val="20"/>
          <w:szCs w:val="20"/>
        </w:rPr>
        <w:t>Advanced Excel: Techniques for big data analysis.</w:t>
      </w:r>
    </w:p>
    <w:p w14:paraId="0117C459" w14:textId="77777777" w:rsidR="00FC1720" w:rsidRDefault="00FC1720" w:rsidP="00FC1720">
      <w:pPr>
        <w:widowControl/>
        <w:numPr>
          <w:ilvl w:val="2"/>
          <w:numId w:val="19"/>
        </w:numPr>
        <w:rPr>
          <w:rFonts w:ascii="Verdana" w:hAnsi="Verdana"/>
          <w:sz w:val="20"/>
          <w:szCs w:val="20"/>
        </w:rPr>
      </w:pPr>
      <w:r>
        <w:rPr>
          <w:rFonts w:ascii="Verdana" w:hAnsi="Verdana"/>
          <w:sz w:val="20"/>
          <w:szCs w:val="20"/>
        </w:rPr>
        <w:t>Power Query: Data connection, transformation, and automation.</w:t>
      </w:r>
    </w:p>
    <w:p w14:paraId="07D434BF" w14:textId="77777777" w:rsidR="00FC1720" w:rsidRDefault="00FC1720" w:rsidP="00FC1720">
      <w:pPr>
        <w:widowControl/>
        <w:numPr>
          <w:ilvl w:val="2"/>
          <w:numId w:val="19"/>
        </w:numPr>
        <w:rPr>
          <w:rFonts w:ascii="Verdana" w:hAnsi="Verdana"/>
          <w:sz w:val="20"/>
          <w:szCs w:val="20"/>
        </w:rPr>
      </w:pPr>
      <w:r>
        <w:rPr>
          <w:rFonts w:ascii="Verdana" w:hAnsi="Verdana"/>
          <w:sz w:val="20"/>
          <w:szCs w:val="20"/>
        </w:rPr>
        <w:t>Power Pivot: Managing and analysing large datasets, creating data models.</w:t>
      </w:r>
    </w:p>
    <w:p w14:paraId="72F82F85" w14:textId="77777777" w:rsidR="00FC1720" w:rsidRDefault="00FC1720" w:rsidP="00FC1720">
      <w:pPr>
        <w:widowControl/>
        <w:numPr>
          <w:ilvl w:val="2"/>
          <w:numId w:val="19"/>
        </w:numPr>
        <w:rPr>
          <w:rFonts w:ascii="Verdana" w:hAnsi="Verdana"/>
          <w:sz w:val="20"/>
          <w:szCs w:val="20"/>
        </w:rPr>
      </w:pPr>
      <w:r>
        <w:rPr>
          <w:rFonts w:ascii="Verdana" w:hAnsi="Verdana"/>
          <w:sz w:val="20"/>
          <w:szCs w:val="20"/>
        </w:rPr>
        <w:t>Power BI: Designing interactive reports and dashboards.</w:t>
      </w:r>
    </w:p>
    <w:p w14:paraId="3643E622" w14:textId="77777777" w:rsidR="00FC1720" w:rsidRDefault="00FC1720" w:rsidP="00FC1720">
      <w:pPr>
        <w:widowControl/>
        <w:numPr>
          <w:ilvl w:val="0"/>
          <w:numId w:val="19"/>
        </w:numPr>
        <w:rPr>
          <w:rFonts w:ascii="Verdana" w:eastAsia="Times New Roman" w:hAnsi="Verdana"/>
          <w:sz w:val="20"/>
          <w:szCs w:val="20"/>
        </w:rPr>
      </w:pPr>
      <w:r>
        <w:rPr>
          <w:rFonts w:ascii="Verdana" w:eastAsia="Times New Roman" w:hAnsi="Verdana"/>
          <w:b/>
          <w:bCs/>
          <w:sz w:val="20"/>
          <w:szCs w:val="20"/>
        </w:rPr>
        <w:t>Training sessions</w:t>
      </w:r>
      <w:r>
        <w:rPr>
          <w:rFonts w:ascii="Verdana" w:eastAsia="Times New Roman" w:hAnsi="Verdana"/>
          <w:sz w:val="20"/>
          <w:szCs w:val="20"/>
        </w:rPr>
        <w:t xml:space="preserve"> conducted, including exercises and real-world examples for practical learning.</w:t>
      </w:r>
    </w:p>
    <w:p w14:paraId="65E07C4B" w14:textId="77777777" w:rsidR="00FC1720" w:rsidRDefault="00FC1720" w:rsidP="00FC1720">
      <w:pPr>
        <w:widowControl/>
        <w:numPr>
          <w:ilvl w:val="0"/>
          <w:numId w:val="19"/>
        </w:numPr>
        <w:rPr>
          <w:rFonts w:ascii="Verdana" w:eastAsia="Times New Roman" w:hAnsi="Verdana"/>
          <w:sz w:val="20"/>
          <w:szCs w:val="20"/>
        </w:rPr>
      </w:pPr>
      <w:r>
        <w:rPr>
          <w:rFonts w:ascii="Verdana" w:eastAsia="Times New Roman" w:hAnsi="Verdana"/>
          <w:b/>
          <w:bCs/>
          <w:sz w:val="20"/>
          <w:szCs w:val="20"/>
        </w:rPr>
        <w:t>Training feedback</w:t>
      </w:r>
      <w:r>
        <w:rPr>
          <w:rFonts w:ascii="Verdana" w:eastAsia="Times New Roman" w:hAnsi="Verdana"/>
          <w:sz w:val="20"/>
          <w:szCs w:val="20"/>
        </w:rPr>
        <w:t xml:space="preserve"> from participants collected and analysed to measure satisfaction and areas of improvement.</w:t>
      </w:r>
    </w:p>
    <w:p w14:paraId="700D3032" w14:textId="77777777" w:rsidR="00FC1720" w:rsidRDefault="00FC1720" w:rsidP="00FC1720">
      <w:pPr>
        <w:widowControl/>
        <w:numPr>
          <w:ilvl w:val="0"/>
          <w:numId w:val="19"/>
        </w:numPr>
        <w:rPr>
          <w:rFonts w:ascii="Verdana" w:eastAsia="Times New Roman" w:hAnsi="Verdana"/>
          <w:sz w:val="20"/>
          <w:szCs w:val="20"/>
        </w:rPr>
      </w:pPr>
      <w:r>
        <w:rPr>
          <w:rFonts w:ascii="Verdana" w:eastAsia="Times New Roman" w:hAnsi="Verdana"/>
          <w:b/>
          <w:bCs/>
          <w:sz w:val="20"/>
          <w:szCs w:val="20"/>
        </w:rPr>
        <w:t>Certificates of completion</w:t>
      </w:r>
      <w:r>
        <w:rPr>
          <w:rFonts w:ascii="Verdana" w:eastAsia="Times New Roman" w:hAnsi="Verdana"/>
          <w:sz w:val="20"/>
          <w:szCs w:val="20"/>
        </w:rPr>
        <w:t xml:space="preserve"> issued to all participants who successfully complete the training.</w:t>
      </w:r>
    </w:p>
    <w:p w14:paraId="44FEDE08" w14:textId="77777777" w:rsidR="00FC1720" w:rsidRDefault="00FC1720" w:rsidP="00FC1720">
      <w:pPr>
        <w:widowControl/>
        <w:numPr>
          <w:ilvl w:val="0"/>
          <w:numId w:val="19"/>
        </w:numPr>
        <w:rPr>
          <w:rFonts w:ascii="Verdana" w:eastAsia="Times New Roman" w:hAnsi="Verdana"/>
          <w:sz w:val="20"/>
          <w:szCs w:val="20"/>
        </w:rPr>
      </w:pPr>
      <w:r>
        <w:rPr>
          <w:rFonts w:ascii="Verdana" w:eastAsia="Times New Roman" w:hAnsi="Verdana"/>
          <w:b/>
          <w:bCs/>
          <w:sz w:val="20"/>
          <w:szCs w:val="20"/>
        </w:rPr>
        <w:t>Training Report</w:t>
      </w:r>
      <w:r>
        <w:rPr>
          <w:rFonts w:ascii="Verdana" w:eastAsia="Times New Roman" w:hAnsi="Verdana"/>
          <w:sz w:val="20"/>
          <w:szCs w:val="20"/>
        </w:rPr>
        <w:t xml:space="preserve"> provided to the EUACI and NABU, summarising:</w:t>
      </w:r>
    </w:p>
    <w:p w14:paraId="0098BA18" w14:textId="77777777" w:rsidR="00FC1720" w:rsidRDefault="00FC1720" w:rsidP="00FC1720">
      <w:pPr>
        <w:widowControl/>
        <w:numPr>
          <w:ilvl w:val="2"/>
          <w:numId w:val="19"/>
        </w:numPr>
        <w:rPr>
          <w:rFonts w:ascii="Verdana" w:eastAsiaTheme="minorHAnsi" w:hAnsi="Verdana"/>
          <w:sz w:val="20"/>
          <w:szCs w:val="20"/>
        </w:rPr>
      </w:pPr>
      <w:r>
        <w:rPr>
          <w:rFonts w:ascii="Verdana" w:hAnsi="Verdana"/>
          <w:sz w:val="20"/>
          <w:szCs w:val="20"/>
        </w:rPr>
        <w:t>Training activities conducted.</w:t>
      </w:r>
    </w:p>
    <w:p w14:paraId="7E27CE62" w14:textId="77777777" w:rsidR="00FC1720" w:rsidRDefault="00FC1720" w:rsidP="00FC1720">
      <w:pPr>
        <w:widowControl/>
        <w:numPr>
          <w:ilvl w:val="2"/>
          <w:numId w:val="19"/>
        </w:numPr>
        <w:rPr>
          <w:rFonts w:ascii="Verdana" w:hAnsi="Verdana"/>
          <w:sz w:val="20"/>
          <w:szCs w:val="20"/>
        </w:rPr>
      </w:pPr>
      <w:r>
        <w:rPr>
          <w:rFonts w:ascii="Verdana" w:hAnsi="Verdana"/>
          <w:sz w:val="20"/>
          <w:szCs w:val="20"/>
        </w:rPr>
        <w:t>Participants' performance and progress.</w:t>
      </w:r>
    </w:p>
    <w:p w14:paraId="58257120" w14:textId="77777777" w:rsidR="00FC1720" w:rsidRDefault="00FC1720" w:rsidP="00FC1720">
      <w:pPr>
        <w:widowControl/>
        <w:numPr>
          <w:ilvl w:val="2"/>
          <w:numId w:val="19"/>
        </w:numPr>
        <w:rPr>
          <w:rFonts w:ascii="Verdana" w:hAnsi="Verdana"/>
          <w:sz w:val="20"/>
          <w:szCs w:val="20"/>
        </w:rPr>
      </w:pPr>
      <w:r>
        <w:rPr>
          <w:rFonts w:ascii="Verdana" w:hAnsi="Verdana"/>
          <w:sz w:val="20"/>
          <w:szCs w:val="20"/>
        </w:rPr>
        <w:t>Feedback analysis.</w:t>
      </w:r>
    </w:p>
    <w:p w14:paraId="13C5D14F" w14:textId="03C27C81" w:rsidR="00FC1720" w:rsidRDefault="00FC1720" w:rsidP="004667CD">
      <w:pPr>
        <w:widowControl/>
        <w:numPr>
          <w:ilvl w:val="2"/>
          <w:numId w:val="19"/>
        </w:numPr>
        <w:rPr>
          <w:rFonts w:ascii="Verdana" w:hAnsi="Verdana"/>
          <w:sz w:val="20"/>
          <w:szCs w:val="20"/>
        </w:rPr>
      </w:pPr>
      <w:r>
        <w:rPr>
          <w:rFonts w:ascii="Verdana" w:hAnsi="Verdana"/>
          <w:sz w:val="20"/>
          <w:szCs w:val="20"/>
        </w:rPr>
        <w:t>Recommendations for future training initiatives.</w:t>
      </w:r>
    </w:p>
    <w:p w14:paraId="572F0C78" w14:textId="77777777" w:rsidR="004667CD" w:rsidRPr="004667CD" w:rsidRDefault="004667CD" w:rsidP="004667CD">
      <w:pPr>
        <w:widowControl/>
        <w:ind w:left="2160"/>
        <w:rPr>
          <w:rFonts w:ascii="Verdana" w:hAnsi="Verdana"/>
          <w:sz w:val="20"/>
          <w:szCs w:val="20"/>
        </w:rPr>
      </w:pPr>
    </w:p>
    <w:p w14:paraId="379913C0" w14:textId="77777777" w:rsidR="00FC1720" w:rsidRDefault="00FC1720" w:rsidP="00FC1720">
      <w:pPr>
        <w:rPr>
          <w:rFonts w:ascii="Verdana" w:hAnsi="Verdana"/>
          <w:sz w:val="20"/>
          <w:szCs w:val="20"/>
        </w:rPr>
      </w:pPr>
      <w:r>
        <w:rPr>
          <w:rFonts w:ascii="Verdana" w:hAnsi="Verdana"/>
          <w:sz w:val="20"/>
          <w:szCs w:val="20"/>
        </w:rPr>
        <w:t>These deliverables ensure a structured and effective training experience, meeting the specific needs of NABU’s analytics teams in their work with large datasets.</w:t>
      </w:r>
    </w:p>
    <w:p w14:paraId="4FB5C757" w14:textId="77777777" w:rsidR="001C6223" w:rsidRPr="001C6223" w:rsidRDefault="001C6223" w:rsidP="001C6223">
      <w:pPr>
        <w:tabs>
          <w:tab w:val="left" w:pos="9600"/>
        </w:tabs>
        <w:jc w:val="both"/>
        <w:rPr>
          <w:rFonts w:ascii="Verdana" w:eastAsia="Verdana" w:hAnsi="Verdana" w:cs="Verdana"/>
          <w:sz w:val="20"/>
          <w:szCs w:val="20"/>
          <w:lang w:val="en-US"/>
        </w:rPr>
      </w:pPr>
    </w:p>
    <w:p w14:paraId="0E2A3AAD" w14:textId="77777777" w:rsidR="001C6223" w:rsidRPr="00E7505B" w:rsidRDefault="001C6223" w:rsidP="001C6223">
      <w:pPr>
        <w:pStyle w:val="ListParagraph"/>
        <w:ind w:left="720"/>
        <w:jc w:val="both"/>
        <w:rPr>
          <w:rFonts w:ascii="Verdana" w:hAnsi="Verdana"/>
          <w:sz w:val="20"/>
          <w:szCs w:val="20"/>
          <w:lang w:val="en-US"/>
        </w:rPr>
      </w:pPr>
    </w:p>
    <w:p w14:paraId="0FD7B2AE" w14:textId="77777777" w:rsidR="008978FE" w:rsidRPr="00513ED9" w:rsidRDefault="00836089" w:rsidP="008978FE">
      <w:pPr>
        <w:pStyle w:val="Heading4"/>
        <w:keepLines w:val="0"/>
        <w:spacing w:before="0" w:after="120"/>
        <w:jc w:val="both"/>
        <w:rPr>
          <w:rFonts w:ascii="Verdana" w:hAnsi="Verdana" w:cstheme="minorHAnsi"/>
          <w:b w:val="0"/>
          <w:bCs/>
          <w:i/>
          <w:iCs/>
          <w:sz w:val="20"/>
          <w:szCs w:val="20"/>
        </w:rPr>
      </w:pPr>
      <w:bookmarkStart w:id="0" w:name="_Toc424210173"/>
      <w:r w:rsidRPr="00513ED9">
        <w:rPr>
          <w:rFonts w:ascii="Verdana" w:hAnsi="Verdana" w:cstheme="minorHAnsi"/>
          <w:bCs/>
          <w:sz w:val="20"/>
          <w:szCs w:val="20"/>
        </w:rPr>
        <w:t>Start date and period of implementation of tasks</w:t>
      </w:r>
      <w:bookmarkEnd w:id="0"/>
    </w:p>
    <w:p w14:paraId="60EE6A9E" w14:textId="37E49D57" w:rsidR="008978FE" w:rsidRPr="00F70F3F" w:rsidRDefault="00836089" w:rsidP="000E29DD">
      <w:pPr>
        <w:pStyle w:val="Text2"/>
        <w:spacing w:after="120"/>
        <w:ind w:left="0"/>
        <w:rPr>
          <w:rFonts w:ascii="Verdana" w:hAnsi="Verdana" w:cstheme="minorHAnsi"/>
          <w:lang w:val="uk-UA"/>
        </w:rPr>
      </w:pPr>
      <w:r w:rsidRPr="00513ED9">
        <w:rPr>
          <w:rFonts w:ascii="Verdana" w:hAnsi="Verdana" w:cstheme="minorHAnsi"/>
        </w:rPr>
        <w:t>The exact dates</w:t>
      </w:r>
      <w:r w:rsidR="00C96C4C">
        <w:rPr>
          <w:rFonts w:ascii="Verdana" w:hAnsi="Verdana" w:cstheme="minorHAnsi"/>
        </w:rPr>
        <w:t xml:space="preserve"> of each training</w:t>
      </w:r>
      <w:r w:rsidRPr="00513ED9">
        <w:rPr>
          <w:rFonts w:ascii="Verdana" w:hAnsi="Verdana" w:cstheme="minorHAnsi"/>
        </w:rPr>
        <w:t xml:space="preserve"> are the subject of further negotiations. </w:t>
      </w:r>
      <w:r w:rsidR="00C96C4C">
        <w:rPr>
          <w:rFonts w:ascii="Verdana" w:hAnsi="Verdana" w:cstheme="minorHAnsi"/>
        </w:rPr>
        <w:t>The training service provider could start work immediately after signing the contract.</w:t>
      </w:r>
      <w:r w:rsidR="00C075BD">
        <w:rPr>
          <w:rFonts w:ascii="Verdana" w:hAnsi="Verdana" w:cstheme="minorHAnsi"/>
        </w:rPr>
        <w:t xml:space="preserve"> Training are</w:t>
      </w:r>
      <w:r w:rsidR="00F70F3F">
        <w:rPr>
          <w:rFonts w:ascii="Verdana" w:hAnsi="Verdana" w:cstheme="minorHAnsi"/>
        </w:rPr>
        <w:t xml:space="preserve"> expected to be conducte</w:t>
      </w:r>
      <w:r w:rsidR="00C075BD">
        <w:rPr>
          <w:rFonts w:ascii="Verdana" w:hAnsi="Verdana" w:cstheme="minorHAnsi"/>
        </w:rPr>
        <w:t>d in October</w:t>
      </w:r>
      <w:r w:rsidR="00F70F3F">
        <w:rPr>
          <w:rFonts w:ascii="Verdana" w:hAnsi="Verdana" w:cstheme="minorHAnsi"/>
        </w:rPr>
        <w:t xml:space="preserve">-December 2024. </w:t>
      </w:r>
    </w:p>
    <w:p w14:paraId="357D0C16" w14:textId="77777777" w:rsidR="008978FE" w:rsidRPr="00513ED9" w:rsidRDefault="00836089" w:rsidP="008978FE">
      <w:pPr>
        <w:pStyle w:val="Text2"/>
        <w:spacing w:after="120"/>
        <w:ind w:left="0"/>
        <w:rPr>
          <w:rFonts w:ascii="Verdana" w:hAnsi="Verdana"/>
          <w:b/>
        </w:rPr>
      </w:pPr>
      <w:r w:rsidRPr="00513ED9">
        <w:rPr>
          <w:rFonts w:ascii="Verdana" w:hAnsi="Verdana"/>
          <w:b/>
        </w:rPr>
        <w:t>Requirements for the Service Provider</w:t>
      </w:r>
    </w:p>
    <w:p w14:paraId="194575EC" w14:textId="688F4784" w:rsidR="008978FE" w:rsidRPr="00513ED9" w:rsidRDefault="00C66BB7" w:rsidP="008978FE">
      <w:pPr>
        <w:autoSpaceDE w:val="0"/>
        <w:autoSpaceDN w:val="0"/>
        <w:spacing w:after="120"/>
        <w:jc w:val="both"/>
        <w:rPr>
          <w:rFonts w:ascii="Verdana" w:hAnsi="Verdana"/>
          <w:sz w:val="20"/>
          <w:szCs w:val="20"/>
        </w:rPr>
      </w:pPr>
      <w:r>
        <w:rPr>
          <w:rFonts w:ascii="Verdana" w:hAnsi="Verdana"/>
          <w:sz w:val="20"/>
          <w:szCs w:val="20"/>
        </w:rPr>
        <w:lastRenderedPageBreak/>
        <w:t>The training service p</w:t>
      </w:r>
      <w:r w:rsidR="00836089" w:rsidRPr="00513ED9">
        <w:rPr>
          <w:rFonts w:ascii="Verdana" w:hAnsi="Verdana"/>
          <w:sz w:val="20"/>
          <w:szCs w:val="20"/>
        </w:rPr>
        <w:t>rovider shall:</w:t>
      </w:r>
    </w:p>
    <w:p w14:paraId="18C98E9E" w14:textId="04D55541" w:rsidR="008978FE" w:rsidRPr="00513ED9" w:rsidRDefault="00836089" w:rsidP="008978FE">
      <w:pPr>
        <w:pStyle w:val="ListParagraph"/>
        <w:widowControl/>
        <w:numPr>
          <w:ilvl w:val="0"/>
          <w:numId w:val="12"/>
        </w:numPr>
        <w:contextualSpacing/>
        <w:jc w:val="both"/>
        <w:rPr>
          <w:rFonts w:ascii="Verdana" w:hAnsi="Verdana"/>
          <w:sz w:val="20"/>
          <w:szCs w:val="20"/>
        </w:rPr>
      </w:pPr>
      <w:r w:rsidRPr="00513ED9">
        <w:rPr>
          <w:rFonts w:ascii="Verdana" w:hAnsi="Verdana"/>
          <w:sz w:val="20"/>
          <w:szCs w:val="20"/>
        </w:rPr>
        <w:t xml:space="preserve">Have at least (five) years of proven working experience in providing specialized training </w:t>
      </w:r>
      <w:r w:rsidR="00AA16E5">
        <w:rPr>
          <w:rFonts w:ascii="Verdana" w:hAnsi="Verdana"/>
          <w:sz w:val="20"/>
          <w:szCs w:val="20"/>
        </w:rPr>
        <w:t>on big data analysis</w:t>
      </w:r>
      <w:r w:rsidRPr="00513ED9">
        <w:rPr>
          <w:rFonts w:ascii="Verdana" w:hAnsi="Verdana"/>
          <w:sz w:val="20"/>
          <w:szCs w:val="20"/>
        </w:rPr>
        <w:t>;</w:t>
      </w:r>
    </w:p>
    <w:p w14:paraId="0770F980" w14:textId="77777777" w:rsidR="008978FE" w:rsidRPr="00513ED9" w:rsidRDefault="00836089" w:rsidP="008978FE">
      <w:pPr>
        <w:pStyle w:val="ListParagraph"/>
        <w:widowControl/>
        <w:numPr>
          <w:ilvl w:val="0"/>
          <w:numId w:val="12"/>
        </w:numPr>
        <w:contextualSpacing/>
        <w:rPr>
          <w:rFonts w:ascii="Verdana" w:hAnsi="Verdana"/>
          <w:sz w:val="20"/>
          <w:szCs w:val="20"/>
        </w:rPr>
      </w:pPr>
      <w:r w:rsidRPr="00513ED9">
        <w:rPr>
          <w:rFonts w:ascii="Verdana" w:hAnsi="Verdana"/>
          <w:sz w:val="20"/>
          <w:szCs w:val="20"/>
        </w:rPr>
        <w:t>Be able to ensure economic and technical capacities to perform the requested services</w:t>
      </w:r>
      <w:r w:rsidR="00CE532E" w:rsidRPr="00513ED9">
        <w:rPr>
          <w:rFonts w:ascii="Verdana" w:hAnsi="Verdana"/>
          <w:sz w:val="20"/>
          <w:szCs w:val="20"/>
        </w:rPr>
        <w:t xml:space="preserve"> as well as a relevant legal status to hire experts</w:t>
      </w:r>
      <w:r w:rsidRPr="00513ED9">
        <w:rPr>
          <w:rFonts w:ascii="Verdana" w:hAnsi="Verdana"/>
          <w:sz w:val="20"/>
          <w:szCs w:val="20"/>
        </w:rPr>
        <w:t>;</w:t>
      </w:r>
    </w:p>
    <w:p w14:paraId="14205C86" w14:textId="77777777" w:rsidR="008978FE" w:rsidRPr="00513ED9" w:rsidRDefault="00836089" w:rsidP="008978FE">
      <w:pPr>
        <w:pStyle w:val="ListParagraph"/>
        <w:widowControl/>
        <w:numPr>
          <w:ilvl w:val="0"/>
          <w:numId w:val="12"/>
        </w:numPr>
        <w:contextualSpacing/>
        <w:rPr>
          <w:rFonts w:ascii="Verdana" w:hAnsi="Verdana"/>
          <w:sz w:val="20"/>
          <w:szCs w:val="20"/>
        </w:rPr>
      </w:pPr>
      <w:r w:rsidRPr="00513ED9">
        <w:rPr>
          <w:rFonts w:ascii="Verdana" w:hAnsi="Verdana"/>
          <w:sz w:val="20"/>
          <w:szCs w:val="20"/>
        </w:rPr>
        <w:t>Have proven experience in organizing corporate training for private entities and public institutions;</w:t>
      </w:r>
    </w:p>
    <w:p w14:paraId="388A3CEC" w14:textId="77777777" w:rsidR="008978FE" w:rsidRPr="00513ED9" w:rsidRDefault="00836089" w:rsidP="008978FE">
      <w:pPr>
        <w:pStyle w:val="ListParagraph"/>
        <w:widowControl/>
        <w:numPr>
          <w:ilvl w:val="0"/>
          <w:numId w:val="12"/>
        </w:numPr>
        <w:contextualSpacing/>
        <w:rPr>
          <w:rFonts w:ascii="Verdana" w:hAnsi="Verdana"/>
          <w:sz w:val="20"/>
          <w:szCs w:val="20"/>
        </w:rPr>
      </w:pPr>
      <w:r w:rsidRPr="00513ED9">
        <w:rPr>
          <w:rFonts w:ascii="Verdana" w:hAnsi="Verdana"/>
          <w:sz w:val="20"/>
          <w:szCs w:val="20"/>
        </w:rPr>
        <w:t>Proven experience in cooperation with the EU or other donor-funded projects will be an advantage.</w:t>
      </w:r>
    </w:p>
    <w:p w14:paraId="2A500513" w14:textId="77777777" w:rsidR="008978FE" w:rsidRPr="00513ED9" w:rsidRDefault="008978FE" w:rsidP="003223E0">
      <w:pPr>
        <w:pStyle w:val="ListParagraph"/>
        <w:widowControl/>
        <w:ind w:left="720"/>
        <w:contextualSpacing/>
        <w:rPr>
          <w:rFonts w:ascii="Verdana" w:hAnsi="Verdana"/>
          <w:sz w:val="20"/>
          <w:szCs w:val="20"/>
        </w:rPr>
      </w:pPr>
    </w:p>
    <w:p w14:paraId="5ADF6D7D" w14:textId="77777777" w:rsidR="008978FE" w:rsidRPr="00513ED9" w:rsidRDefault="00836089" w:rsidP="008978FE">
      <w:pPr>
        <w:spacing w:after="120"/>
        <w:jc w:val="both"/>
        <w:rPr>
          <w:rFonts w:ascii="Verdana" w:hAnsi="Verdana"/>
          <w:b/>
          <w:sz w:val="20"/>
          <w:szCs w:val="20"/>
          <w:lang w:val="uk-UA"/>
        </w:rPr>
      </w:pPr>
      <w:bookmarkStart w:id="1" w:name="_Toc424210182"/>
      <w:r w:rsidRPr="00513ED9">
        <w:rPr>
          <w:rFonts w:ascii="Verdana" w:hAnsi="Verdana"/>
          <w:b/>
          <w:sz w:val="20"/>
          <w:szCs w:val="20"/>
        </w:rPr>
        <w:t>Monitoring and evaluation</w:t>
      </w:r>
      <w:bookmarkEnd w:id="1"/>
    </w:p>
    <w:p w14:paraId="4878281B" w14:textId="77777777" w:rsidR="008978FE" w:rsidRPr="00513ED9" w:rsidRDefault="00836089" w:rsidP="008978FE">
      <w:pPr>
        <w:pStyle w:val="Text2"/>
        <w:spacing w:after="120"/>
        <w:ind w:left="0"/>
        <w:rPr>
          <w:rFonts w:ascii="Verdana" w:hAnsi="Verdana"/>
          <w:u w:val="single"/>
        </w:rPr>
      </w:pPr>
      <w:r w:rsidRPr="00513ED9">
        <w:rPr>
          <w:rFonts w:ascii="Verdana" w:hAnsi="Verdana"/>
          <w:u w:val="single"/>
        </w:rPr>
        <w:t>Definition of indicators</w:t>
      </w:r>
    </w:p>
    <w:p w14:paraId="44A76987" w14:textId="77777777" w:rsidR="008978FE" w:rsidRPr="00513ED9" w:rsidRDefault="00836089" w:rsidP="008978FE">
      <w:pPr>
        <w:pStyle w:val="Text2"/>
        <w:spacing w:after="120"/>
        <w:ind w:left="0"/>
        <w:rPr>
          <w:rFonts w:ascii="Verdana" w:hAnsi="Verdana"/>
        </w:rPr>
      </w:pPr>
      <w:r w:rsidRPr="00513ED9">
        <w:rPr>
          <w:rFonts w:ascii="Verdana" w:hAnsi="Verdana"/>
        </w:rPr>
        <w:t>The performance of the Service Provider will be judged upon reaching the purpose of this contract as well as obtaining its results, as indicated in the section" objective and results" herein, respectively. Moreover, the performance of the Service Provider will be judged upon the successful implementation of all the specific activities indicated in the section" Scope of work" of the present document.</w:t>
      </w:r>
    </w:p>
    <w:p w14:paraId="355457ED" w14:textId="77777777" w:rsidR="00E53A68" w:rsidRPr="00BA5D99" w:rsidRDefault="00836089" w:rsidP="00E53A68">
      <w:pPr>
        <w:spacing w:before="240" w:after="240"/>
        <w:jc w:val="center"/>
        <w:rPr>
          <w:rFonts w:ascii="Verdana" w:hAnsi="Verdana" w:cs="Times New Roman"/>
          <w:b/>
          <w:bCs/>
          <w:sz w:val="20"/>
          <w:szCs w:val="20"/>
        </w:rPr>
      </w:pPr>
      <w:r w:rsidRPr="00BA5D99">
        <w:rPr>
          <w:rFonts w:ascii="Verdana" w:hAnsi="Verdana" w:cs="Times New Roman"/>
          <w:b/>
          <w:bCs/>
          <w:sz w:val="20"/>
          <w:szCs w:val="20"/>
        </w:rPr>
        <w:t>HOW TO APPLY</w:t>
      </w:r>
    </w:p>
    <w:p w14:paraId="7FBDFFD4" w14:textId="19219880" w:rsidR="00E53A68" w:rsidRPr="00BA5D99" w:rsidRDefault="00836089" w:rsidP="00E53A68">
      <w:pPr>
        <w:spacing w:before="120" w:after="120"/>
        <w:rPr>
          <w:rFonts w:ascii="Verdana" w:hAnsi="Verdana" w:cs="Times New Roman"/>
          <w:sz w:val="20"/>
          <w:szCs w:val="20"/>
        </w:rPr>
      </w:pPr>
      <w:r w:rsidRPr="00BA5D99">
        <w:rPr>
          <w:rFonts w:ascii="Verdana" w:hAnsi="Verdana" w:cs="Times New Roman"/>
          <w:sz w:val="20"/>
          <w:szCs w:val="20"/>
        </w:rPr>
        <w:t xml:space="preserve">The deadline for submitting the proposals is </w:t>
      </w:r>
      <w:r w:rsidR="00466E29">
        <w:rPr>
          <w:rFonts w:ascii="Verdana" w:hAnsi="Verdana" w:cs="Times New Roman"/>
          <w:sz w:val="20"/>
          <w:szCs w:val="20"/>
          <w:lang w:val="uk-UA"/>
        </w:rPr>
        <w:t>2</w:t>
      </w:r>
      <w:r w:rsidR="00FC1720">
        <w:rPr>
          <w:rFonts w:ascii="Verdana" w:hAnsi="Verdana" w:cs="Times New Roman"/>
          <w:sz w:val="20"/>
          <w:szCs w:val="20"/>
        </w:rPr>
        <w:t>4</w:t>
      </w:r>
      <w:r w:rsidR="00AA16E5">
        <w:rPr>
          <w:rFonts w:ascii="Verdana" w:hAnsi="Verdana" w:cs="Times New Roman"/>
          <w:sz w:val="20"/>
          <w:szCs w:val="20"/>
        </w:rPr>
        <w:t xml:space="preserve"> October</w:t>
      </w:r>
      <w:r>
        <w:rPr>
          <w:rFonts w:ascii="Verdana" w:hAnsi="Verdana" w:cs="Times New Roman"/>
          <w:sz w:val="20"/>
          <w:szCs w:val="20"/>
        </w:rPr>
        <w:t xml:space="preserve"> 202</w:t>
      </w:r>
      <w:r w:rsidR="00AA16E5">
        <w:rPr>
          <w:rFonts w:ascii="Verdana" w:hAnsi="Verdana" w:cs="Times New Roman"/>
          <w:sz w:val="20"/>
          <w:szCs w:val="20"/>
        </w:rPr>
        <w:t>4</w:t>
      </w:r>
      <w:r w:rsidRPr="00BA5D99">
        <w:rPr>
          <w:rFonts w:ascii="Verdana" w:hAnsi="Verdana" w:cs="Times New Roman"/>
          <w:sz w:val="20"/>
          <w:szCs w:val="20"/>
        </w:rPr>
        <w:t>, at 1</w:t>
      </w:r>
      <w:r>
        <w:rPr>
          <w:rFonts w:ascii="Verdana" w:hAnsi="Verdana" w:cs="Times New Roman"/>
          <w:sz w:val="20"/>
          <w:szCs w:val="20"/>
        </w:rPr>
        <w:t>4</w:t>
      </w:r>
      <w:r w:rsidRPr="00BA5D99">
        <w:rPr>
          <w:rFonts w:ascii="Verdana" w:hAnsi="Verdana" w:cs="Times New Roman"/>
          <w:sz w:val="20"/>
          <w:szCs w:val="20"/>
        </w:rPr>
        <w:t>:00 Kyiv time.</w:t>
      </w:r>
    </w:p>
    <w:p w14:paraId="370C54F6" w14:textId="77777777" w:rsidR="00E53A68" w:rsidRPr="00BA5D99" w:rsidRDefault="00836089" w:rsidP="00E53A68">
      <w:pPr>
        <w:spacing w:before="120" w:after="120"/>
        <w:rPr>
          <w:rFonts w:ascii="Verdana" w:hAnsi="Verdana" w:cs="Times New Roman"/>
          <w:sz w:val="20"/>
          <w:szCs w:val="20"/>
        </w:rPr>
      </w:pPr>
      <w:r w:rsidRPr="00BA5D99">
        <w:rPr>
          <w:rFonts w:ascii="Verdana" w:hAnsi="Verdana" w:cs="Times New Roman"/>
          <w:sz w:val="20"/>
          <w:szCs w:val="20"/>
        </w:rPr>
        <w:t xml:space="preserve">The qualifying </w:t>
      </w:r>
      <w:r>
        <w:rPr>
          <w:rFonts w:ascii="Verdana" w:hAnsi="Verdana" w:cs="Times New Roman"/>
          <w:sz w:val="20"/>
          <w:szCs w:val="20"/>
        </w:rPr>
        <w:t xml:space="preserve">service providers </w:t>
      </w:r>
      <w:r w:rsidRPr="00BA5D99">
        <w:rPr>
          <w:rFonts w:ascii="Verdana" w:hAnsi="Verdana" w:cs="Times New Roman"/>
          <w:sz w:val="20"/>
          <w:szCs w:val="20"/>
        </w:rPr>
        <w:t>should submit the following information:</w:t>
      </w:r>
    </w:p>
    <w:p w14:paraId="6F243F66" w14:textId="4FF111E5" w:rsidR="00E53A68" w:rsidRPr="00AA16E5" w:rsidRDefault="00AA16E5" w:rsidP="00AA16E5">
      <w:pPr>
        <w:pStyle w:val="ListParagraph"/>
        <w:numPr>
          <w:ilvl w:val="0"/>
          <w:numId w:val="17"/>
        </w:numPr>
        <w:spacing w:before="120" w:after="120"/>
        <w:rPr>
          <w:rFonts w:ascii="Verdana" w:hAnsi="Verdana" w:cs="Times New Roman"/>
          <w:sz w:val="20"/>
          <w:szCs w:val="20"/>
        </w:rPr>
      </w:pPr>
      <w:r>
        <w:rPr>
          <w:rFonts w:ascii="Verdana" w:hAnsi="Verdana" w:cs="Times New Roman"/>
          <w:sz w:val="20"/>
          <w:szCs w:val="20"/>
        </w:rPr>
        <w:t>Commercial</w:t>
      </w:r>
      <w:r w:rsidR="00836089" w:rsidRPr="00AA16E5">
        <w:rPr>
          <w:rFonts w:ascii="Verdana" w:hAnsi="Verdana" w:cs="Times New Roman"/>
          <w:sz w:val="20"/>
          <w:szCs w:val="20"/>
        </w:rPr>
        <w:t xml:space="preserve"> proposal from the service provider;</w:t>
      </w:r>
    </w:p>
    <w:p w14:paraId="3FC10E2B" w14:textId="02BDBFCB" w:rsidR="00AA16E5" w:rsidRDefault="00AA16E5" w:rsidP="00E53A68">
      <w:pPr>
        <w:pStyle w:val="ListParagraph"/>
        <w:numPr>
          <w:ilvl w:val="0"/>
          <w:numId w:val="17"/>
        </w:numPr>
        <w:spacing w:before="120" w:after="120"/>
        <w:rPr>
          <w:rFonts w:ascii="Verdana" w:hAnsi="Verdana" w:cs="Times New Roman"/>
          <w:sz w:val="20"/>
          <w:szCs w:val="20"/>
        </w:rPr>
      </w:pPr>
      <w:r>
        <w:rPr>
          <w:rFonts w:ascii="Verdana" w:hAnsi="Verdana" w:cs="Times New Roman"/>
          <w:sz w:val="20"/>
          <w:szCs w:val="20"/>
        </w:rPr>
        <w:t>Preliminary agenda of training with the list of covered topics;</w:t>
      </w:r>
    </w:p>
    <w:p w14:paraId="32057515" w14:textId="30D751AA" w:rsidR="00AA16E5" w:rsidRDefault="00FC1720" w:rsidP="00E53A68">
      <w:pPr>
        <w:pStyle w:val="ListParagraph"/>
        <w:numPr>
          <w:ilvl w:val="0"/>
          <w:numId w:val="17"/>
        </w:numPr>
        <w:spacing w:before="120" w:after="120"/>
        <w:rPr>
          <w:rFonts w:ascii="Verdana" w:hAnsi="Verdana" w:cs="Times New Roman"/>
          <w:sz w:val="20"/>
          <w:szCs w:val="20"/>
        </w:rPr>
      </w:pPr>
      <w:r>
        <w:rPr>
          <w:rFonts w:ascii="Verdana" w:hAnsi="Verdana" w:cs="Times New Roman"/>
          <w:sz w:val="20"/>
          <w:szCs w:val="20"/>
        </w:rPr>
        <w:t>Training portfolio including e</w:t>
      </w:r>
      <w:r w:rsidR="00836089" w:rsidRPr="00AA16E5">
        <w:rPr>
          <w:rFonts w:ascii="Verdana" w:hAnsi="Verdana" w:cs="Times New Roman"/>
          <w:sz w:val="20"/>
          <w:szCs w:val="20"/>
        </w:rPr>
        <w:t>xperience in</w:t>
      </w:r>
      <w:r w:rsidR="00AA16E5">
        <w:rPr>
          <w:rFonts w:ascii="Verdana" w:hAnsi="Verdana" w:cs="Times New Roman"/>
          <w:sz w:val="20"/>
          <w:szCs w:val="20"/>
        </w:rPr>
        <w:t xml:space="preserve"> organizing</w:t>
      </w:r>
      <w:r w:rsidR="00836089" w:rsidRPr="00AA16E5">
        <w:rPr>
          <w:rFonts w:ascii="Verdana" w:hAnsi="Verdana" w:cs="Times New Roman"/>
          <w:sz w:val="20"/>
          <w:szCs w:val="20"/>
        </w:rPr>
        <w:t xml:space="preserve"> </w:t>
      </w:r>
      <w:r w:rsidR="00AA16E5">
        <w:rPr>
          <w:rFonts w:ascii="Verdana" w:hAnsi="Verdana" w:cs="Times New Roman"/>
          <w:sz w:val="20"/>
          <w:szCs w:val="20"/>
        </w:rPr>
        <w:t xml:space="preserve">similar big data analysis </w:t>
      </w:r>
      <w:r w:rsidR="00836089" w:rsidRPr="00AA16E5">
        <w:rPr>
          <w:rFonts w:ascii="Verdana" w:hAnsi="Verdana" w:cs="Times New Roman"/>
          <w:sz w:val="20"/>
          <w:szCs w:val="20"/>
        </w:rPr>
        <w:t>training (</w:t>
      </w:r>
      <w:r w:rsidR="00AA16E5">
        <w:rPr>
          <w:rFonts w:ascii="Verdana" w:hAnsi="Verdana" w:cs="Times New Roman"/>
          <w:sz w:val="20"/>
          <w:szCs w:val="20"/>
        </w:rPr>
        <w:t xml:space="preserve">up to </w:t>
      </w:r>
      <w:r w:rsidR="00836089" w:rsidRPr="00AA16E5">
        <w:rPr>
          <w:rFonts w:ascii="Verdana" w:hAnsi="Verdana" w:cs="Times New Roman"/>
          <w:sz w:val="20"/>
          <w:szCs w:val="20"/>
        </w:rPr>
        <w:t>one-two page);</w:t>
      </w:r>
    </w:p>
    <w:p w14:paraId="2DEF5484" w14:textId="4F64B402" w:rsidR="00E53A68" w:rsidRPr="00AA16E5" w:rsidRDefault="00836089" w:rsidP="00E53A68">
      <w:pPr>
        <w:pStyle w:val="ListParagraph"/>
        <w:numPr>
          <w:ilvl w:val="0"/>
          <w:numId w:val="17"/>
        </w:numPr>
        <w:spacing w:before="120" w:after="120"/>
        <w:rPr>
          <w:rFonts w:ascii="Verdana" w:hAnsi="Verdana" w:cs="Times New Roman"/>
          <w:sz w:val="20"/>
          <w:szCs w:val="20"/>
        </w:rPr>
      </w:pPr>
      <w:r w:rsidRPr="00AA16E5">
        <w:rPr>
          <w:rFonts w:ascii="Verdana" w:hAnsi="Verdana" w:cs="Times New Roman"/>
          <w:sz w:val="20"/>
          <w:szCs w:val="20"/>
        </w:rPr>
        <w:t xml:space="preserve">CV of </w:t>
      </w:r>
      <w:r w:rsidR="00AA16E5">
        <w:rPr>
          <w:rFonts w:ascii="Verdana" w:hAnsi="Verdana" w:cs="Times New Roman"/>
          <w:sz w:val="20"/>
          <w:szCs w:val="20"/>
        </w:rPr>
        <w:t>trainers</w:t>
      </w:r>
      <w:r w:rsidR="00FC1720">
        <w:rPr>
          <w:rFonts w:ascii="Verdana" w:hAnsi="Verdana" w:cs="Times New Roman"/>
          <w:sz w:val="20"/>
          <w:szCs w:val="20"/>
        </w:rPr>
        <w:t>.</w:t>
      </w:r>
    </w:p>
    <w:p w14:paraId="518A16BB" w14:textId="2CD8AEF0" w:rsidR="00E53A68" w:rsidRPr="00E53A68" w:rsidRDefault="00836089" w:rsidP="00E53A68">
      <w:pPr>
        <w:spacing w:before="120" w:after="120"/>
        <w:rPr>
          <w:rFonts w:ascii="Verdana" w:hAnsi="Verdana" w:cs="Times New Roman"/>
          <w:b/>
          <w:bCs/>
          <w:sz w:val="20"/>
          <w:szCs w:val="20"/>
        </w:rPr>
      </w:pPr>
      <w:r w:rsidRPr="00BA5D99">
        <w:rPr>
          <w:rFonts w:ascii="Verdana" w:hAnsi="Verdana" w:cs="Times New Roman"/>
          <w:sz w:val="20"/>
          <w:szCs w:val="20"/>
        </w:rPr>
        <w:t xml:space="preserve">The aforementioned information should be sent no later than the deadline indicated above </w:t>
      </w:r>
      <w:r>
        <w:rPr>
          <w:rFonts w:ascii="Verdana" w:hAnsi="Verdana" w:cs="Times New Roman"/>
          <w:sz w:val="20"/>
          <w:szCs w:val="20"/>
        </w:rPr>
        <w:t>to</w:t>
      </w:r>
      <w:r w:rsidRPr="00BA5D99">
        <w:rPr>
          <w:rFonts w:ascii="Verdana" w:hAnsi="Verdana" w:cs="Times New Roman"/>
          <w:sz w:val="20"/>
          <w:szCs w:val="20"/>
        </w:rPr>
        <w:t xml:space="preserve"> the following </w:t>
      </w:r>
      <w:r w:rsidRPr="003972C5">
        <w:rPr>
          <w:rFonts w:ascii="Verdana" w:hAnsi="Verdana" w:cs="Times New Roman"/>
          <w:sz w:val="20"/>
          <w:szCs w:val="20"/>
        </w:rPr>
        <w:t xml:space="preserve">email </w:t>
      </w:r>
      <w:hyperlink r:id="rId9" w:history="1">
        <w:r w:rsidRPr="00780F87">
          <w:rPr>
            <w:rStyle w:val="Hyperlink"/>
            <w:rFonts w:ascii="Verdana" w:hAnsi="Verdana" w:cs="Times New Roman"/>
            <w:sz w:val="20"/>
            <w:szCs w:val="20"/>
          </w:rPr>
          <w:t>andhni@um.dk</w:t>
        </w:r>
      </w:hyperlink>
      <w:r w:rsidRPr="003972C5">
        <w:rPr>
          <w:rFonts w:ascii="Verdana" w:hAnsi="Verdana" w:cs="Times New Roman"/>
          <w:sz w:val="20"/>
          <w:szCs w:val="20"/>
        </w:rPr>
        <w:t>,</w:t>
      </w:r>
      <w:r w:rsidRPr="00BA5D99">
        <w:rPr>
          <w:rFonts w:ascii="Verdana" w:hAnsi="Verdana" w:cs="Times New Roman"/>
          <w:sz w:val="20"/>
          <w:szCs w:val="20"/>
        </w:rPr>
        <w:t xml:space="preserve"> pointing in the subject line:</w:t>
      </w:r>
      <w:r>
        <w:rPr>
          <w:rFonts w:ascii="Verdana" w:hAnsi="Verdana" w:cs="Times New Roman"/>
          <w:sz w:val="20"/>
          <w:szCs w:val="20"/>
          <w:lang w:val="uk-UA"/>
        </w:rPr>
        <w:t xml:space="preserve"> </w:t>
      </w:r>
      <w:r w:rsidRPr="00E53A68">
        <w:rPr>
          <w:rFonts w:ascii="Verdana" w:hAnsi="Verdana" w:cs="Times New Roman"/>
          <w:b/>
          <w:bCs/>
          <w:sz w:val="20"/>
          <w:szCs w:val="20"/>
          <w:lang w:val="uk-UA"/>
        </w:rPr>
        <w:t>T</w:t>
      </w:r>
      <w:r w:rsidRPr="00E53A68">
        <w:rPr>
          <w:rFonts w:ascii="Verdana" w:hAnsi="Verdana" w:cs="Times New Roman"/>
          <w:b/>
          <w:bCs/>
          <w:sz w:val="20"/>
          <w:szCs w:val="20"/>
          <w:lang w:val="en-US"/>
        </w:rPr>
        <w:t xml:space="preserve">raining service provider </w:t>
      </w:r>
      <w:r w:rsidR="00AA16E5">
        <w:rPr>
          <w:rFonts w:ascii="Verdana" w:hAnsi="Verdana" w:cs="Times New Roman"/>
          <w:b/>
          <w:bCs/>
          <w:sz w:val="20"/>
          <w:szCs w:val="20"/>
          <w:lang w:val="en-US"/>
        </w:rPr>
        <w:t xml:space="preserve">on big data analysis for NABU. </w:t>
      </w:r>
    </w:p>
    <w:p w14:paraId="3996E86A" w14:textId="77777777" w:rsidR="00E53A68" w:rsidRPr="00BA5D99" w:rsidRDefault="00836089" w:rsidP="00E53A68">
      <w:pPr>
        <w:spacing w:before="120" w:after="120"/>
        <w:rPr>
          <w:rFonts w:ascii="Verdana" w:hAnsi="Verdana" w:cs="Times New Roman"/>
          <w:sz w:val="20"/>
          <w:szCs w:val="20"/>
        </w:rPr>
      </w:pPr>
      <w:r w:rsidRPr="00BA5D99">
        <w:rPr>
          <w:rFonts w:ascii="Verdana" w:hAnsi="Verdana" w:cs="Times New Roman"/>
          <w:sz w:val="20"/>
          <w:szCs w:val="20"/>
        </w:rPr>
        <w:t>Bidding language: English.</w:t>
      </w:r>
    </w:p>
    <w:p w14:paraId="6D5EF43C" w14:textId="77777777" w:rsidR="00E53A68" w:rsidRPr="00513ED9" w:rsidRDefault="00E53A68" w:rsidP="000E29DD">
      <w:pPr>
        <w:pStyle w:val="ListParagraph"/>
        <w:widowControl/>
        <w:spacing w:before="120" w:after="120" w:line="276" w:lineRule="auto"/>
        <w:contextualSpacing/>
        <w:jc w:val="both"/>
        <w:rPr>
          <w:rFonts w:ascii="Verdana" w:eastAsia="Verdana" w:hAnsi="Verdana" w:cs="Verdana"/>
          <w:bCs/>
          <w:color w:val="000000"/>
          <w:sz w:val="20"/>
          <w:szCs w:val="20"/>
        </w:rPr>
      </w:pPr>
    </w:p>
    <w:sectPr w:rsidR="00E53A68" w:rsidRPr="00513ED9">
      <w:headerReference w:type="default" r:id="rId10"/>
      <w:footerReference w:type="default" r:id="rId11"/>
      <w:pgSz w:w="12240" w:h="15840"/>
      <w:pgMar w:top="960" w:right="1320" w:bottom="709" w:left="1320" w:header="759" w:footer="101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7E9C9" w14:textId="77777777" w:rsidR="00E3720C" w:rsidRDefault="00E3720C">
      <w:r>
        <w:separator/>
      </w:r>
    </w:p>
  </w:endnote>
  <w:endnote w:type="continuationSeparator" w:id="0">
    <w:p w14:paraId="7BF5534C" w14:textId="77777777" w:rsidR="00E3720C" w:rsidRDefault="00E3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Neue">
    <w:altName w:val="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AC806" w14:textId="77777777" w:rsidR="006F7AC1" w:rsidRDefault="006F7AC1">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369D4" w14:textId="77777777" w:rsidR="00E3720C" w:rsidRDefault="00E3720C">
      <w:r>
        <w:separator/>
      </w:r>
    </w:p>
  </w:footnote>
  <w:footnote w:type="continuationSeparator" w:id="0">
    <w:p w14:paraId="430B2107" w14:textId="77777777" w:rsidR="00E3720C" w:rsidRDefault="00E37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98B7C" w14:textId="77777777" w:rsidR="006F7AC1" w:rsidRDefault="006F7AC1">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81C23"/>
    <w:multiLevelType w:val="hybridMultilevel"/>
    <w:tmpl w:val="301C133C"/>
    <w:lvl w:ilvl="0" w:tplc="3E64128A">
      <w:start w:val="1"/>
      <w:numFmt w:val="bullet"/>
      <w:lvlText w:val=""/>
      <w:lvlJc w:val="left"/>
      <w:pPr>
        <w:ind w:left="720" w:hanging="360"/>
      </w:pPr>
      <w:rPr>
        <w:rFonts w:ascii="Symbol" w:hAnsi="Symbol" w:hint="default"/>
      </w:rPr>
    </w:lvl>
    <w:lvl w:ilvl="1" w:tplc="A0AC5DA8" w:tentative="1">
      <w:start w:val="1"/>
      <w:numFmt w:val="bullet"/>
      <w:lvlText w:val="o"/>
      <w:lvlJc w:val="left"/>
      <w:pPr>
        <w:ind w:left="1440" w:hanging="360"/>
      </w:pPr>
      <w:rPr>
        <w:rFonts w:ascii="Courier New" w:hAnsi="Courier New" w:cs="Courier New" w:hint="default"/>
      </w:rPr>
    </w:lvl>
    <w:lvl w:ilvl="2" w:tplc="6588A8E8" w:tentative="1">
      <w:start w:val="1"/>
      <w:numFmt w:val="bullet"/>
      <w:lvlText w:val=""/>
      <w:lvlJc w:val="left"/>
      <w:pPr>
        <w:ind w:left="2160" w:hanging="360"/>
      </w:pPr>
      <w:rPr>
        <w:rFonts w:ascii="Wingdings" w:hAnsi="Wingdings" w:hint="default"/>
      </w:rPr>
    </w:lvl>
    <w:lvl w:ilvl="3" w:tplc="49DCD570" w:tentative="1">
      <w:start w:val="1"/>
      <w:numFmt w:val="bullet"/>
      <w:lvlText w:val=""/>
      <w:lvlJc w:val="left"/>
      <w:pPr>
        <w:ind w:left="2880" w:hanging="360"/>
      </w:pPr>
      <w:rPr>
        <w:rFonts w:ascii="Symbol" w:hAnsi="Symbol" w:hint="default"/>
      </w:rPr>
    </w:lvl>
    <w:lvl w:ilvl="4" w:tplc="EC5C3D44" w:tentative="1">
      <w:start w:val="1"/>
      <w:numFmt w:val="bullet"/>
      <w:lvlText w:val="o"/>
      <w:lvlJc w:val="left"/>
      <w:pPr>
        <w:ind w:left="3600" w:hanging="360"/>
      </w:pPr>
      <w:rPr>
        <w:rFonts w:ascii="Courier New" w:hAnsi="Courier New" w:cs="Courier New" w:hint="default"/>
      </w:rPr>
    </w:lvl>
    <w:lvl w:ilvl="5" w:tplc="C838C7E8" w:tentative="1">
      <w:start w:val="1"/>
      <w:numFmt w:val="bullet"/>
      <w:lvlText w:val=""/>
      <w:lvlJc w:val="left"/>
      <w:pPr>
        <w:ind w:left="4320" w:hanging="360"/>
      </w:pPr>
      <w:rPr>
        <w:rFonts w:ascii="Wingdings" w:hAnsi="Wingdings" w:hint="default"/>
      </w:rPr>
    </w:lvl>
    <w:lvl w:ilvl="6" w:tplc="C7AA77D4" w:tentative="1">
      <w:start w:val="1"/>
      <w:numFmt w:val="bullet"/>
      <w:lvlText w:val=""/>
      <w:lvlJc w:val="left"/>
      <w:pPr>
        <w:ind w:left="5040" w:hanging="360"/>
      </w:pPr>
      <w:rPr>
        <w:rFonts w:ascii="Symbol" w:hAnsi="Symbol" w:hint="default"/>
      </w:rPr>
    </w:lvl>
    <w:lvl w:ilvl="7" w:tplc="9DF67336" w:tentative="1">
      <w:start w:val="1"/>
      <w:numFmt w:val="bullet"/>
      <w:lvlText w:val="o"/>
      <w:lvlJc w:val="left"/>
      <w:pPr>
        <w:ind w:left="5760" w:hanging="360"/>
      </w:pPr>
      <w:rPr>
        <w:rFonts w:ascii="Courier New" w:hAnsi="Courier New" w:cs="Courier New" w:hint="default"/>
      </w:rPr>
    </w:lvl>
    <w:lvl w:ilvl="8" w:tplc="4CDADD1E" w:tentative="1">
      <w:start w:val="1"/>
      <w:numFmt w:val="bullet"/>
      <w:lvlText w:val=""/>
      <w:lvlJc w:val="left"/>
      <w:pPr>
        <w:ind w:left="6480" w:hanging="360"/>
      </w:pPr>
      <w:rPr>
        <w:rFonts w:ascii="Wingdings" w:hAnsi="Wingdings" w:hint="default"/>
      </w:rPr>
    </w:lvl>
  </w:abstractNum>
  <w:abstractNum w:abstractNumId="1" w15:restartNumberingAfterBreak="0">
    <w:nsid w:val="077372F0"/>
    <w:multiLevelType w:val="hybridMultilevel"/>
    <w:tmpl w:val="E5FC7C28"/>
    <w:lvl w:ilvl="0" w:tplc="391A003E">
      <w:numFmt w:val="bullet"/>
      <w:lvlText w:val="-"/>
      <w:lvlJc w:val="left"/>
      <w:pPr>
        <w:ind w:left="720" w:hanging="360"/>
      </w:pPr>
      <w:rPr>
        <w:rFonts w:ascii="Verdana" w:eastAsia="Times New Roman" w:hAnsi="Verdana" w:cs="Arial" w:hint="default"/>
      </w:rPr>
    </w:lvl>
    <w:lvl w:ilvl="1" w:tplc="8EE43768" w:tentative="1">
      <w:start w:val="1"/>
      <w:numFmt w:val="bullet"/>
      <w:lvlText w:val="o"/>
      <w:lvlJc w:val="left"/>
      <w:pPr>
        <w:ind w:left="1440" w:hanging="360"/>
      </w:pPr>
      <w:rPr>
        <w:rFonts w:ascii="Courier New" w:hAnsi="Courier New" w:cs="Courier New" w:hint="default"/>
      </w:rPr>
    </w:lvl>
    <w:lvl w:ilvl="2" w:tplc="099E7766" w:tentative="1">
      <w:start w:val="1"/>
      <w:numFmt w:val="bullet"/>
      <w:lvlText w:val=""/>
      <w:lvlJc w:val="left"/>
      <w:pPr>
        <w:ind w:left="2160" w:hanging="360"/>
      </w:pPr>
      <w:rPr>
        <w:rFonts w:ascii="Wingdings" w:hAnsi="Wingdings" w:hint="default"/>
      </w:rPr>
    </w:lvl>
    <w:lvl w:ilvl="3" w:tplc="E15AC85A" w:tentative="1">
      <w:start w:val="1"/>
      <w:numFmt w:val="bullet"/>
      <w:lvlText w:val=""/>
      <w:lvlJc w:val="left"/>
      <w:pPr>
        <w:ind w:left="2880" w:hanging="360"/>
      </w:pPr>
      <w:rPr>
        <w:rFonts w:ascii="Symbol" w:hAnsi="Symbol" w:hint="default"/>
      </w:rPr>
    </w:lvl>
    <w:lvl w:ilvl="4" w:tplc="B51A49D8" w:tentative="1">
      <w:start w:val="1"/>
      <w:numFmt w:val="bullet"/>
      <w:lvlText w:val="o"/>
      <w:lvlJc w:val="left"/>
      <w:pPr>
        <w:ind w:left="3600" w:hanging="360"/>
      </w:pPr>
      <w:rPr>
        <w:rFonts w:ascii="Courier New" w:hAnsi="Courier New" w:cs="Courier New" w:hint="default"/>
      </w:rPr>
    </w:lvl>
    <w:lvl w:ilvl="5" w:tplc="5CA46038" w:tentative="1">
      <w:start w:val="1"/>
      <w:numFmt w:val="bullet"/>
      <w:lvlText w:val=""/>
      <w:lvlJc w:val="left"/>
      <w:pPr>
        <w:ind w:left="4320" w:hanging="360"/>
      </w:pPr>
      <w:rPr>
        <w:rFonts w:ascii="Wingdings" w:hAnsi="Wingdings" w:hint="default"/>
      </w:rPr>
    </w:lvl>
    <w:lvl w:ilvl="6" w:tplc="D944A052" w:tentative="1">
      <w:start w:val="1"/>
      <w:numFmt w:val="bullet"/>
      <w:lvlText w:val=""/>
      <w:lvlJc w:val="left"/>
      <w:pPr>
        <w:ind w:left="5040" w:hanging="360"/>
      </w:pPr>
      <w:rPr>
        <w:rFonts w:ascii="Symbol" w:hAnsi="Symbol" w:hint="default"/>
      </w:rPr>
    </w:lvl>
    <w:lvl w:ilvl="7" w:tplc="E880F56C" w:tentative="1">
      <w:start w:val="1"/>
      <w:numFmt w:val="bullet"/>
      <w:lvlText w:val="o"/>
      <w:lvlJc w:val="left"/>
      <w:pPr>
        <w:ind w:left="5760" w:hanging="360"/>
      </w:pPr>
      <w:rPr>
        <w:rFonts w:ascii="Courier New" w:hAnsi="Courier New" w:cs="Courier New" w:hint="default"/>
      </w:rPr>
    </w:lvl>
    <w:lvl w:ilvl="8" w:tplc="B8BECACE" w:tentative="1">
      <w:start w:val="1"/>
      <w:numFmt w:val="bullet"/>
      <w:lvlText w:val=""/>
      <w:lvlJc w:val="left"/>
      <w:pPr>
        <w:ind w:left="6480" w:hanging="360"/>
      </w:pPr>
      <w:rPr>
        <w:rFonts w:ascii="Wingdings" w:hAnsi="Wingdings" w:hint="default"/>
      </w:rPr>
    </w:lvl>
  </w:abstractNum>
  <w:abstractNum w:abstractNumId="2" w15:restartNumberingAfterBreak="0">
    <w:nsid w:val="07A16CAA"/>
    <w:multiLevelType w:val="hybridMultilevel"/>
    <w:tmpl w:val="26004AB8"/>
    <w:lvl w:ilvl="0" w:tplc="3998F70E">
      <w:numFmt w:val="bullet"/>
      <w:lvlText w:val="-"/>
      <w:lvlJc w:val="left"/>
      <w:pPr>
        <w:ind w:left="720" w:hanging="360"/>
      </w:pPr>
      <w:rPr>
        <w:rFonts w:ascii="Calibri" w:eastAsia="Times New Roman" w:hAnsi="Calibri" w:cs="Calibri" w:hint="default"/>
      </w:rPr>
    </w:lvl>
    <w:lvl w:ilvl="1" w:tplc="6E341812" w:tentative="1">
      <w:start w:val="1"/>
      <w:numFmt w:val="bullet"/>
      <w:lvlText w:val="o"/>
      <w:lvlJc w:val="left"/>
      <w:pPr>
        <w:ind w:left="1440" w:hanging="360"/>
      </w:pPr>
      <w:rPr>
        <w:rFonts w:ascii="Courier New" w:hAnsi="Courier New" w:cs="Courier New" w:hint="default"/>
      </w:rPr>
    </w:lvl>
    <w:lvl w:ilvl="2" w:tplc="AE36F270" w:tentative="1">
      <w:start w:val="1"/>
      <w:numFmt w:val="bullet"/>
      <w:lvlText w:val=""/>
      <w:lvlJc w:val="left"/>
      <w:pPr>
        <w:ind w:left="2160" w:hanging="360"/>
      </w:pPr>
      <w:rPr>
        <w:rFonts w:ascii="Wingdings" w:hAnsi="Wingdings" w:hint="default"/>
      </w:rPr>
    </w:lvl>
    <w:lvl w:ilvl="3" w:tplc="6AB048C2" w:tentative="1">
      <w:start w:val="1"/>
      <w:numFmt w:val="bullet"/>
      <w:lvlText w:val=""/>
      <w:lvlJc w:val="left"/>
      <w:pPr>
        <w:ind w:left="2880" w:hanging="360"/>
      </w:pPr>
      <w:rPr>
        <w:rFonts w:ascii="Symbol" w:hAnsi="Symbol" w:hint="default"/>
      </w:rPr>
    </w:lvl>
    <w:lvl w:ilvl="4" w:tplc="AB78C252" w:tentative="1">
      <w:start w:val="1"/>
      <w:numFmt w:val="bullet"/>
      <w:lvlText w:val="o"/>
      <w:lvlJc w:val="left"/>
      <w:pPr>
        <w:ind w:left="3600" w:hanging="360"/>
      </w:pPr>
      <w:rPr>
        <w:rFonts w:ascii="Courier New" w:hAnsi="Courier New" w:cs="Courier New" w:hint="default"/>
      </w:rPr>
    </w:lvl>
    <w:lvl w:ilvl="5" w:tplc="76DC6638" w:tentative="1">
      <w:start w:val="1"/>
      <w:numFmt w:val="bullet"/>
      <w:lvlText w:val=""/>
      <w:lvlJc w:val="left"/>
      <w:pPr>
        <w:ind w:left="4320" w:hanging="360"/>
      </w:pPr>
      <w:rPr>
        <w:rFonts w:ascii="Wingdings" w:hAnsi="Wingdings" w:hint="default"/>
      </w:rPr>
    </w:lvl>
    <w:lvl w:ilvl="6" w:tplc="CA06DD84" w:tentative="1">
      <w:start w:val="1"/>
      <w:numFmt w:val="bullet"/>
      <w:lvlText w:val=""/>
      <w:lvlJc w:val="left"/>
      <w:pPr>
        <w:ind w:left="5040" w:hanging="360"/>
      </w:pPr>
      <w:rPr>
        <w:rFonts w:ascii="Symbol" w:hAnsi="Symbol" w:hint="default"/>
      </w:rPr>
    </w:lvl>
    <w:lvl w:ilvl="7" w:tplc="CEA65A14" w:tentative="1">
      <w:start w:val="1"/>
      <w:numFmt w:val="bullet"/>
      <w:lvlText w:val="o"/>
      <w:lvlJc w:val="left"/>
      <w:pPr>
        <w:ind w:left="5760" w:hanging="360"/>
      </w:pPr>
      <w:rPr>
        <w:rFonts w:ascii="Courier New" w:hAnsi="Courier New" w:cs="Courier New" w:hint="default"/>
      </w:rPr>
    </w:lvl>
    <w:lvl w:ilvl="8" w:tplc="3F481246" w:tentative="1">
      <w:start w:val="1"/>
      <w:numFmt w:val="bullet"/>
      <w:lvlText w:val=""/>
      <w:lvlJc w:val="left"/>
      <w:pPr>
        <w:ind w:left="6480" w:hanging="360"/>
      </w:pPr>
      <w:rPr>
        <w:rFonts w:ascii="Wingdings" w:hAnsi="Wingdings" w:hint="default"/>
      </w:rPr>
    </w:lvl>
  </w:abstractNum>
  <w:abstractNum w:abstractNumId="3" w15:restartNumberingAfterBreak="0">
    <w:nsid w:val="0A7C7523"/>
    <w:multiLevelType w:val="multilevel"/>
    <w:tmpl w:val="2110CA12"/>
    <w:lvl w:ilvl="0">
      <w:start w:val="2"/>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4DC7BDF"/>
    <w:multiLevelType w:val="hybridMultilevel"/>
    <w:tmpl w:val="BE3CBC0C"/>
    <w:lvl w:ilvl="0" w:tplc="79621722">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F76581"/>
    <w:multiLevelType w:val="hybridMultilevel"/>
    <w:tmpl w:val="C7E67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6B75DF"/>
    <w:multiLevelType w:val="multilevel"/>
    <w:tmpl w:val="9D7C3DAE"/>
    <w:lvl w:ilvl="0">
      <w:start w:val="1"/>
      <w:numFmt w:val="decimal"/>
      <w:lvlText w:val="%1."/>
      <w:lvlJc w:val="left"/>
      <w:pPr>
        <w:ind w:left="36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2AF07B9D"/>
    <w:multiLevelType w:val="hybridMultilevel"/>
    <w:tmpl w:val="4B7C4B96"/>
    <w:lvl w:ilvl="0" w:tplc="585AFE4A">
      <w:start w:val="1"/>
      <w:numFmt w:val="decimal"/>
      <w:lvlText w:val="%1)"/>
      <w:lvlJc w:val="left"/>
      <w:pPr>
        <w:ind w:left="720" w:hanging="360"/>
      </w:pPr>
      <w:rPr>
        <w:rFonts w:hint="default"/>
      </w:rPr>
    </w:lvl>
    <w:lvl w:ilvl="1" w:tplc="0FAED6D6" w:tentative="1">
      <w:start w:val="1"/>
      <w:numFmt w:val="lowerLetter"/>
      <w:lvlText w:val="%2."/>
      <w:lvlJc w:val="left"/>
      <w:pPr>
        <w:ind w:left="1440" w:hanging="360"/>
      </w:pPr>
    </w:lvl>
    <w:lvl w:ilvl="2" w:tplc="680862DE" w:tentative="1">
      <w:start w:val="1"/>
      <w:numFmt w:val="lowerRoman"/>
      <w:lvlText w:val="%3."/>
      <w:lvlJc w:val="right"/>
      <w:pPr>
        <w:ind w:left="2160" w:hanging="180"/>
      </w:pPr>
    </w:lvl>
    <w:lvl w:ilvl="3" w:tplc="52B66632" w:tentative="1">
      <w:start w:val="1"/>
      <w:numFmt w:val="decimal"/>
      <w:lvlText w:val="%4."/>
      <w:lvlJc w:val="left"/>
      <w:pPr>
        <w:ind w:left="2880" w:hanging="360"/>
      </w:pPr>
    </w:lvl>
    <w:lvl w:ilvl="4" w:tplc="1A76741E" w:tentative="1">
      <w:start w:val="1"/>
      <w:numFmt w:val="lowerLetter"/>
      <w:lvlText w:val="%5."/>
      <w:lvlJc w:val="left"/>
      <w:pPr>
        <w:ind w:left="3600" w:hanging="360"/>
      </w:pPr>
    </w:lvl>
    <w:lvl w:ilvl="5" w:tplc="2B282630" w:tentative="1">
      <w:start w:val="1"/>
      <w:numFmt w:val="lowerRoman"/>
      <w:lvlText w:val="%6."/>
      <w:lvlJc w:val="right"/>
      <w:pPr>
        <w:ind w:left="4320" w:hanging="180"/>
      </w:pPr>
    </w:lvl>
    <w:lvl w:ilvl="6" w:tplc="73FADCB0" w:tentative="1">
      <w:start w:val="1"/>
      <w:numFmt w:val="decimal"/>
      <w:lvlText w:val="%7."/>
      <w:lvlJc w:val="left"/>
      <w:pPr>
        <w:ind w:left="5040" w:hanging="360"/>
      </w:pPr>
    </w:lvl>
    <w:lvl w:ilvl="7" w:tplc="F34E77AC" w:tentative="1">
      <w:start w:val="1"/>
      <w:numFmt w:val="lowerLetter"/>
      <w:lvlText w:val="%8."/>
      <w:lvlJc w:val="left"/>
      <w:pPr>
        <w:ind w:left="5760" w:hanging="360"/>
      </w:pPr>
    </w:lvl>
    <w:lvl w:ilvl="8" w:tplc="64B87842" w:tentative="1">
      <w:start w:val="1"/>
      <w:numFmt w:val="lowerRoman"/>
      <w:lvlText w:val="%9."/>
      <w:lvlJc w:val="right"/>
      <w:pPr>
        <w:ind w:left="6480" w:hanging="180"/>
      </w:pPr>
    </w:lvl>
  </w:abstractNum>
  <w:abstractNum w:abstractNumId="8" w15:restartNumberingAfterBreak="0">
    <w:nsid w:val="30B8343F"/>
    <w:multiLevelType w:val="hybridMultilevel"/>
    <w:tmpl w:val="217AB454"/>
    <w:lvl w:ilvl="0" w:tplc="5BD0C2EE">
      <w:start w:val="2"/>
      <w:numFmt w:val="bullet"/>
      <w:lvlText w:val="-"/>
      <w:lvlJc w:val="left"/>
      <w:pPr>
        <w:ind w:left="720" w:hanging="360"/>
      </w:pPr>
      <w:rPr>
        <w:rFonts w:ascii="Times New Roman" w:eastAsiaTheme="minorHAnsi" w:hAnsi="Times New Roman" w:cs="Times New Roman" w:hint="default"/>
      </w:rPr>
    </w:lvl>
    <w:lvl w:ilvl="1" w:tplc="B5BA4664" w:tentative="1">
      <w:start w:val="1"/>
      <w:numFmt w:val="bullet"/>
      <w:lvlText w:val="o"/>
      <w:lvlJc w:val="left"/>
      <w:pPr>
        <w:ind w:left="1440" w:hanging="360"/>
      </w:pPr>
      <w:rPr>
        <w:rFonts w:ascii="Courier New" w:hAnsi="Courier New" w:cs="Courier New" w:hint="default"/>
      </w:rPr>
    </w:lvl>
    <w:lvl w:ilvl="2" w:tplc="FD46F5FE" w:tentative="1">
      <w:start w:val="1"/>
      <w:numFmt w:val="bullet"/>
      <w:lvlText w:val=""/>
      <w:lvlJc w:val="left"/>
      <w:pPr>
        <w:ind w:left="2160" w:hanging="360"/>
      </w:pPr>
      <w:rPr>
        <w:rFonts w:ascii="Wingdings" w:hAnsi="Wingdings" w:hint="default"/>
      </w:rPr>
    </w:lvl>
    <w:lvl w:ilvl="3" w:tplc="B0A06CD0" w:tentative="1">
      <w:start w:val="1"/>
      <w:numFmt w:val="bullet"/>
      <w:lvlText w:val=""/>
      <w:lvlJc w:val="left"/>
      <w:pPr>
        <w:ind w:left="2880" w:hanging="360"/>
      </w:pPr>
      <w:rPr>
        <w:rFonts w:ascii="Symbol" w:hAnsi="Symbol" w:hint="default"/>
      </w:rPr>
    </w:lvl>
    <w:lvl w:ilvl="4" w:tplc="FFF400D8" w:tentative="1">
      <w:start w:val="1"/>
      <w:numFmt w:val="bullet"/>
      <w:lvlText w:val="o"/>
      <w:lvlJc w:val="left"/>
      <w:pPr>
        <w:ind w:left="3600" w:hanging="360"/>
      </w:pPr>
      <w:rPr>
        <w:rFonts w:ascii="Courier New" w:hAnsi="Courier New" w:cs="Courier New" w:hint="default"/>
      </w:rPr>
    </w:lvl>
    <w:lvl w:ilvl="5" w:tplc="C1F44C98" w:tentative="1">
      <w:start w:val="1"/>
      <w:numFmt w:val="bullet"/>
      <w:lvlText w:val=""/>
      <w:lvlJc w:val="left"/>
      <w:pPr>
        <w:ind w:left="4320" w:hanging="360"/>
      </w:pPr>
      <w:rPr>
        <w:rFonts w:ascii="Wingdings" w:hAnsi="Wingdings" w:hint="default"/>
      </w:rPr>
    </w:lvl>
    <w:lvl w:ilvl="6" w:tplc="CED09742" w:tentative="1">
      <w:start w:val="1"/>
      <w:numFmt w:val="bullet"/>
      <w:lvlText w:val=""/>
      <w:lvlJc w:val="left"/>
      <w:pPr>
        <w:ind w:left="5040" w:hanging="360"/>
      </w:pPr>
      <w:rPr>
        <w:rFonts w:ascii="Symbol" w:hAnsi="Symbol" w:hint="default"/>
      </w:rPr>
    </w:lvl>
    <w:lvl w:ilvl="7" w:tplc="3DC2CD90" w:tentative="1">
      <w:start w:val="1"/>
      <w:numFmt w:val="bullet"/>
      <w:lvlText w:val="o"/>
      <w:lvlJc w:val="left"/>
      <w:pPr>
        <w:ind w:left="5760" w:hanging="360"/>
      </w:pPr>
      <w:rPr>
        <w:rFonts w:ascii="Courier New" w:hAnsi="Courier New" w:cs="Courier New" w:hint="default"/>
      </w:rPr>
    </w:lvl>
    <w:lvl w:ilvl="8" w:tplc="C8724056" w:tentative="1">
      <w:start w:val="1"/>
      <w:numFmt w:val="bullet"/>
      <w:lvlText w:val=""/>
      <w:lvlJc w:val="left"/>
      <w:pPr>
        <w:ind w:left="6480" w:hanging="360"/>
      </w:pPr>
      <w:rPr>
        <w:rFonts w:ascii="Wingdings" w:hAnsi="Wingdings" w:hint="default"/>
      </w:rPr>
    </w:lvl>
  </w:abstractNum>
  <w:abstractNum w:abstractNumId="9" w15:restartNumberingAfterBreak="0">
    <w:nsid w:val="3A9C3B2E"/>
    <w:multiLevelType w:val="hybridMultilevel"/>
    <w:tmpl w:val="FCC4B40C"/>
    <w:lvl w:ilvl="0" w:tplc="EF761560">
      <w:start w:val="1"/>
      <w:numFmt w:val="decimal"/>
      <w:lvlText w:val="%1."/>
      <w:lvlJc w:val="left"/>
      <w:pPr>
        <w:ind w:left="720" w:hanging="360"/>
      </w:pPr>
      <w:rPr>
        <w:rFonts w:hint="default"/>
      </w:rPr>
    </w:lvl>
    <w:lvl w:ilvl="1" w:tplc="5000757C" w:tentative="1">
      <w:start w:val="1"/>
      <w:numFmt w:val="lowerLetter"/>
      <w:lvlText w:val="%2."/>
      <w:lvlJc w:val="left"/>
      <w:pPr>
        <w:ind w:left="1440" w:hanging="360"/>
      </w:pPr>
    </w:lvl>
    <w:lvl w:ilvl="2" w:tplc="9642042E" w:tentative="1">
      <w:start w:val="1"/>
      <w:numFmt w:val="lowerRoman"/>
      <w:lvlText w:val="%3."/>
      <w:lvlJc w:val="right"/>
      <w:pPr>
        <w:ind w:left="2160" w:hanging="180"/>
      </w:pPr>
    </w:lvl>
    <w:lvl w:ilvl="3" w:tplc="99829E8C" w:tentative="1">
      <w:start w:val="1"/>
      <w:numFmt w:val="decimal"/>
      <w:lvlText w:val="%4."/>
      <w:lvlJc w:val="left"/>
      <w:pPr>
        <w:ind w:left="2880" w:hanging="360"/>
      </w:pPr>
    </w:lvl>
    <w:lvl w:ilvl="4" w:tplc="F6223286" w:tentative="1">
      <w:start w:val="1"/>
      <w:numFmt w:val="lowerLetter"/>
      <w:lvlText w:val="%5."/>
      <w:lvlJc w:val="left"/>
      <w:pPr>
        <w:ind w:left="3600" w:hanging="360"/>
      </w:pPr>
    </w:lvl>
    <w:lvl w:ilvl="5" w:tplc="933AA44A" w:tentative="1">
      <w:start w:val="1"/>
      <w:numFmt w:val="lowerRoman"/>
      <w:lvlText w:val="%6."/>
      <w:lvlJc w:val="right"/>
      <w:pPr>
        <w:ind w:left="4320" w:hanging="180"/>
      </w:pPr>
    </w:lvl>
    <w:lvl w:ilvl="6" w:tplc="2B8AA304" w:tentative="1">
      <w:start w:val="1"/>
      <w:numFmt w:val="decimal"/>
      <w:lvlText w:val="%7."/>
      <w:lvlJc w:val="left"/>
      <w:pPr>
        <w:ind w:left="5040" w:hanging="360"/>
      </w:pPr>
    </w:lvl>
    <w:lvl w:ilvl="7" w:tplc="51520FF2" w:tentative="1">
      <w:start w:val="1"/>
      <w:numFmt w:val="lowerLetter"/>
      <w:lvlText w:val="%8."/>
      <w:lvlJc w:val="left"/>
      <w:pPr>
        <w:ind w:left="5760" w:hanging="360"/>
      </w:pPr>
    </w:lvl>
    <w:lvl w:ilvl="8" w:tplc="3D7E84E0" w:tentative="1">
      <w:start w:val="1"/>
      <w:numFmt w:val="lowerRoman"/>
      <w:lvlText w:val="%9."/>
      <w:lvlJc w:val="right"/>
      <w:pPr>
        <w:ind w:left="6480" w:hanging="180"/>
      </w:pPr>
    </w:lvl>
  </w:abstractNum>
  <w:abstractNum w:abstractNumId="10" w15:restartNumberingAfterBreak="0">
    <w:nsid w:val="3B882085"/>
    <w:multiLevelType w:val="hybridMultilevel"/>
    <w:tmpl w:val="0030848C"/>
    <w:lvl w:ilvl="0" w:tplc="CD14EE24">
      <w:numFmt w:val="bullet"/>
      <w:lvlText w:val="-"/>
      <w:lvlJc w:val="left"/>
      <w:pPr>
        <w:ind w:left="720" w:hanging="360"/>
      </w:pPr>
      <w:rPr>
        <w:rFonts w:ascii="Calibri" w:eastAsiaTheme="minorHAnsi" w:hAnsi="Calibri" w:cs="Calibri" w:hint="default"/>
      </w:rPr>
    </w:lvl>
    <w:lvl w:ilvl="1" w:tplc="6E08B356" w:tentative="1">
      <w:start w:val="1"/>
      <w:numFmt w:val="bullet"/>
      <w:lvlText w:val="o"/>
      <w:lvlJc w:val="left"/>
      <w:pPr>
        <w:ind w:left="1440" w:hanging="360"/>
      </w:pPr>
      <w:rPr>
        <w:rFonts w:ascii="Courier New" w:hAnsi="Courier New" w:cs="Courier New" w:hint="default"/>
      </w:rPr>
    </w:lvl>
    <w:lvl w:ilvl="2" w:tplc="8124A1C0" w:tentative="1">
      <w:start w:val="1"/>
      <w:numFmt w:val="bullet"/>
      <w:lvlText w:val=""/>
      <w:lvlJc w:val="left"/>
      <w:pPr>
        <w:ind w:left="2160" w:hanging="360"/>
      </w:pPr>
      <w:rPr>
        <w:rFonts w:ascii="Wingdings" w:hAnsi="Wingdings" w:hint="default"/>
      </w:rPr>
    </w:lvl>
    <w:lvl w:ilvl="3" w:tplc="B022B90C" w:tentative="1">
      <w:start w:val="1"/>
      <w:numFmt w:val="bullet"/>
      <w:lvlText w:val=""/>
      <w:lvlJc w:val="left"/>
      <w:pPr>
        <w:ind w:left="2880" w:hanging="360"/>
      </w:pPr>
      <w:rPr>
        <w:rFonts w:ascii="Symbol" w:hAnsi="Symbol" w:hint="default"/>
      </w:rPr>
    </w:lvl>
    <w:lvl w:ilvl="4" w:tplc="B136120C" w:tentative="1">
      <w:start w:val="1"/>
      <w:numFmt w:val="bullet"/>
      <w:lvlText w:val="o"/>
      <w:lvlJc w:val="left"/>
      <w:pPr>
        <w:ind w:left="3600" w:hanging="360"/>
      </w:pPr>
      <w:rPr>
        <w:rFonts w:ascii="Courier New" w:hAnsi="Courier New" w:cs="Courier New" w:hint="default"/>
      </w:rPr>
    </w:lvl>
    <w:lvl w:ilvl="5" w:tplc="BDBEC3A8" w:tentative="1">
      <w:start w:val="1"/>
      <w:numFmt w:val="bullet"/>
      <w:lvlText w:val=""/>
      <w:lvlJc w:val="left"/>
      <w:pPr>
        <w:ind w:left="4320" w:hanging="360"/>
      </w:pPr>
      <w:rPr>
        <w:rFonts w:ascii="Wingdings" w:hAnsi="Wingdings" w:hint="default"/>
      </w:rPr>
    </w:lvl>
    <w:lvl w:ilvl="6" w:tplc="861C53F6" w:tentative="1">
      <w:start w:val="1"/>
      <w:numFmt w:val="bullet"/>
      <w:lvlText w:val=""/>
      <w:lvlJc w:val="left"/>
      <w:pPr>
        <w:ind w:left="5040" w:hanging="360"/>
      </w:pPr>
      <w:rPr>
        <w:rFonts w:ascii="Symbol" w:hAnsi="Symbol" w:hint="default"/>
      </w:rPr>
    </w:lvl>
    <w:lvl w:ilvl="7" w:tplc="8AB0E602" w:tentative="1">
      <w:start w:val="1"/>
      <w:numFmt w:val="bullet"/>
      <w:lvlText w:val="o"/>
      <w:lvlJc w:val="left"/>
      <w:pPr>
        <w:ind w:left="5760" w:hanging="360"/>
      </w:pPr>
      <w:rPr>
        <w:rFonts w:ascii="Courier New" w:hAnsi="Courier New" w:cs="Courier New" w:hint="default"/>
      </w:rPr>
    </w:lvl>
    <w:lvl w:ilvl="8" w:tplc="58763C7A" w:tentative="1">
      <w:start w:val="1"/>
      <w:numFmt w:val="bullet"/>
      <w:lvlText w:val=""/>
      <w:lvlJc w:val="left"/>
      <w:pPr>
        <w:ind w:left="6480" w:hanging="360"/>
      </w:pPr>
      <w:rPr>
        <w:rFonts w:ascii="Wingdings" w:hAnsi="Wingdings" w:hint="default"/>
      </w:rPr>
    </w:lvl>
  </w:abstractNum>
  <w:abstractNum w:abstractNumId="11" w15:restartNumberingAfterBreak="0">
    <w:nsid w:val="3BA57774"/>
    <w:multiLevelType w:val="multilevel"/>
    <w:tmpl w:val="C34233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7490FB9"/>
    <w:multiLevelType w:val="multilevel"/>
    <w:tmpl w:val="D0AA9CD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469038A"/>
    <w:multiLevelType w:val="multilevel"/>
    <w:tmpl w:val="CE0AF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E85B34"/>
    <w:multiLevelType w:val="multilevel"/>
    <w:tmpl w:val="322AE5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CEA0B4D"/>
    <w:multiLevelType w:val="hybridMultilevel"/>
    <w:tmpl w:val="5BA0687E"/>
    <w:lvl w:ilvl="0" w:tplc="07AA5F16">
      <w:numFmt w:val="bullet"/>
      <w:lvlText w:val="•"/>
      <w:lvlJc w:val="left"/>
      <w:pPr>
        <w:ind w:left="1065" w:hanging="705"/>
      </w:pPr>
      <w:rPr>
        <w:rFonts w:ascii="Times New Roman" w:eastAsia="Calibri" w:hAnsi="Times New Roman" w:cs="Times New Roman" w:hint="default"/>
      </w:rPr>
    </w:lvl>
    <w:lvl w:ilvl="1" w:tplc="6938060A" w:tentative="1">
      <w:start w:val="1"/>
      <w:numFmt w:val="bullet"/>
      <w:lvlText w:val="o"/>
      <w:lvlJc w:val="left"/>
      <w:pPr>
        <w:ind w:left="1440" w:hanging="360"/>
      </w:pPr>
      <w:rPr>
        <w:rFonts w:ascii="Courier New" w:hAnsi="Courier New" w:cs="Courier New" w:hint="default"/>
      </w:rPr>
    </w:lvl>
    <w:lvl w:ilvl="2" w:tplc="FA44BFFE" w:tentative="1">
      <w:start w:val="1"/>
      <w:numFmt w:val="bullet"/>
      <w:lvlText w:val=""/>
      <w:lvlJc w:val="left"/>
      <w:pPr>
        <w:ind w:left="2160" w:hanging="360"/>
      </w:pPr>
      <w:rPr>
        <w:rFonts w:ascii="Wingdings" w:hAnsi="Wingdings" w:hint="default"/>
      </w:rPr>
    </w:lvl>
    <w:lvl w:ilvl="3" w:tplc="039CD7F4" w:tentative="1">
      <w:start w:val="1"/>
      <w:numFmt w:val="bullet"/>
      <w:lvlText w:val=""/>
      <w:lvlJc w:val="left"/>
      <w:pPr>
        <w:ind w:left="2880" w:hanging="360"/>
      </w:pPr>
      <w:rPr>
        <w:rFonts w:ascii="Symbol" w:hAnsi="Symbol" w:hint="default"/>
      </w:rPr>
    </w:lvl>
    <w:lvl w:ilvl="4" w:tplc="3B5A3A9A" w:tentative="1">
      <w:start w:val="1"/>
      <w:numFmt w:val="bullet"/>
      <w:lvlText w:val="o"/>
      <w:lvlJc w:val="left"/>
      <w:pPr>
        <w:ind w:left="3600" w:hanging="360"/>
      </w:pPr>
      <w:rPr>
        <w:rFonts w:ascii="Courier New" w:hAnsi="Courier New" w:cs="Courier New" w:hint="default"/>
      </w:rPr>
    </w:lvl>
    <w:lvl w:ilvl="5" w:tplc="80BEA25C" w:tentative="1">
      <w:start w:val="1"/>
      <w:numFmt w:val="bullet"/>
      <w:lvlText w:val=""/>
      <w:lvlJc w:val="left"/>
      <w:pPr>
        <w:ind w:left="4320" w:hanging="360"/>
      </w:pPr>
      <w:rPr>
        <w:rFonts w:ascii="Wingdings" w:hAnsi="Wingdings" w:hint="default"/>
      </w:rPr>
    </w:lvl>
    <w:lvl w:ilvl="6" w:tplc="44967992" w:tentative="1">
      <w:start w:val="1"/>
      <w:numFmt w:val="bullet"/>
      <w:lvlText w:val=""/>
      <w:lvlJc w:val="left"/>
      <w:pPr>
        <w:ind w:left="5040" w:hanging="360"/>
      </w:pPr>
      <w:rPr>
        <w:rFonts w:ascii="Symbol" w:hAnsi="Symbol" w:hint="default"/>
      </w:rPr>
    </w:lvl>
    <w:lvl w:ilvl="7" w:tplc="6A34A578" w:tentative="1">
      <w:start w:val="1"/>
      <w:numFmt w:val="bullet"/>
      <w:lvlText w:val="o"/>
      <w:lvlJc w:val="left"/>
      <w:pPr>
        <w:ind w:left="5760" w:hanging="360"/>
      </w:pPr>
      <w:rPr>
        <w:rFonts w:ascii="Courier New" w:hAnsi="Courier New" w:cs="Courier New" w:hint="default"/>
      </w:rPr>
    </w:lvl>
    <w:lvl w:ilvl="8" w:tplc="5A98D896" w:tentative="1">
      <w:start w:val="1"/>
      <w:numFmt w:val="bullet"/>
      <w:lvlText w:val=""/>
      <w:lvlJc w:val="left"/>
      <w:pPr>
        <w:ind w:left="6480" w:hanging="360"/>
      </w:pPr>
      <w:rPr>
        <w:rFonts w:ascii="Wingdings" w:hAnsi="Wingdings" w:hint="default"/>
      </w:rPr>
    </w:lvl>
  </w:abstractNum>
  <w:abstractNum w:abstractNumId="16" w15:restartNumberingAfterBreak="0">
    <w:nsid w:val="6DBA4767"/>
    <w:multiLevelType w:val="hybridMultilevel"/>
    <w:tmpl w:val="EEC8FE56"/>
    <w:lvl w:ilvl="0" w:tplc="BBCAC82E">
      <w:start w:val="1"/>
      <w:numFmt w:val="bullet"/>
      <w:lvlText w:val=""/>
      <w:lvlJc w:val="left"/>
      <w:pPr>
        <w:ind w:left="720" w:hanging="360"/>
      </w:pPr>
      <w:rPr>
        <w:rFonts w:ascii="Symbol" w:hAnsi="Symbol" w:hint="default"/>
      </w:rPr>
    </w:lvl>
    <w:lvl w:ilvl="1" w:tplc="499099CE" w:tentative="1">
      <w:start w:val="1"/>
      <w:numFmt w:val="bullet"/>
      <w:lvlText w:val="o"/>
      <w:lvlJc w:val="left"/>
      <w:pPr>
        <w:ind w:left="1440" w:hanging="360"/>
      </w:pPr>
      <w:rPr>
        <w:rFonts w:ascii="Courier New" w:hAnsi="Courier New" w:cs="Courier New" w:hint="default"/>
      </w:rPr>
    </w:lvl>
    <w:lvl w:ilvl="2" w:tplc="EAECF3B2" w:tentative="1">
      <w:start w:val="1"/>
      <w:numFmt w:val="bullet"/>
      <w:lvlText w:val=""/>
      <w:lvlJc w:val="left"/>
      <w:pPr>
        <w:ind w:left="2160" w:hanging="360"/>
      </w:pPr>
      <w:rPr>
        <w:rFonts w:ascii="Wingdings" w:hAnsi="Wingdings" w:hint="default"/>
      </w:rPr>
    </w:lvl>
    <w:lvl w:ilvl="3" w:tplc="8D4AD3F6" w:tentative="1">
      <w:start w:val="1"/>
      <w:numFmt w:val="bullet"/>
      <w:lvlText w:val=""/>
      <w:lvlJc w:val="left"/>
      <w:pPr>
        <w:ind w:left="2880" w:hanging="360"/>
      </w:pPr>
      <w:rPr>
        <w:rFonts w:ascii="Symbol" w:hAnsi="Symbol" w:hint="default"/>
      </w:rPr>
    </w:lvl>
    <w:lvl w:ilvl="4" w:tplc="39689B94" w:tentative="1">
      <w:start w:val="1"/>
      <w:numFmt w:val="bullet"/>
      <w:lvlText w:val="o"/>
      <w:lvlJc w:val="left"/>
      <w:pPr>
        <w:ind w:left="3600" w:hanging="360"/>
      </w:pPr>
      <w:rPr>
        <w:rFonts w:ascii="Courier New" w:hAnsi="Courier New" w:cs="Courier New" w:hint="default"/>
      </w:rPr>
    </w:lvl>
    <w:lvl w:ilvl="5" w:tplc="1F72D6F4" w:tentative="1">
      <w:start w:val="1"/>
      <w:numFmt w:val="bullet"/>
      <w:lvlText w:val=""/>
      <w:lvlJc w:val="left"/>
      <w:pPr>
        <w:ind w:left="4320" w:hanging="360"/>
      </w:pPr>
      <w:rPr>
        <w:rFonts w:ascii="Wingdings" w:hAnsi="Wingdings" w:hint="default"/>
      </w:rPr>
    </w:lvl>
    <w:lvl w:ilvl="6" w:tplc="E2BE2E5C" w:tentative="1">
      <w:start w:val="1"/>
      <w:numFmt w:val="bullet"/>
      <w:lvlText w:val=""/>
      <w:lvlJc w:val="left"/>
      <w:pPr>
        <w:ind w:left="5040" w:hanging="360"/>
      </w:pPr>
      <w:rPr>
        <w:rFonts w:ascii="Symbol" w:hAnsi="Symbol" w:hint="default"/>
      </w:rPr>
    </w:lvl>
    <w:lvl w:ilvl="7" w:tplc="04EAD840" w:tentative="1">
      <w:start w:val="1"/>
      <w:numFmt w:val="bullet"/>
      <w:lvlText w:val="o"/>
      <w:lvlJc w:val="left"/>
      <w:pPr>
        <w:ind w:left="5760" w:hanging="360"/>
      </w:pPr>
      <w:rPr>
        <w:rFonts w:ascii="Courier New" w:hAnsi="Courier New" w:cs="Courier New" w:hint="default"/>
      </w:rPr>
    </w:lvl>
    <w:lvl w:ilvl="8" w:tplc="89D8B846" w:tentative="1">
      <w:start w:val="1"/>
      <w:numFmt w:val="bullet"/>
      <w:lvlText w:val=""/>
      <w:lvlJc w:val="left"/>
      <w:pPr>
        <w:ind w:left="6480" w:hanging="360"/>
      </w:pPr>
      <w:rPr>
        <w:rFonts w:ascii="Wingdings" w:hAnsi="Wingdings" w:hint="default"/>
      </w:rPr>
    </w:lvl>
  </w:abstractNum>
  <w:num w:numId="1" w16cid:durableId="354620602">
    <w:abstractNumId w:val="12"/>
  </w:num>
  <w:num w:numId="2" w16cid:durableId="1219363901">
    <w:abstractNumId w:val="3"/>
  </w:num>
  <w:num w:numId="3" w16cid:durableId="1088618627">
    <w:abstractNumId w:val="14"/>
  </w:num>
  <w:num w:numId="4" w16cid:durableId="14017070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2277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6620574">
    <w:abstractNumId w:val="0"/>
  </w:num>
  <w:num w:numId="7" w16cid:durableId="454181867">
    <w:abstractNumId w:val="9"/>
  </w:num>
  <w:num w:numId="8" w16cid:durableId="57561261">
    <w:abstractNumId w:val="6"/>
  </w:num>
  <w:num w:numId="9" w16cid:durableId="285048496">
    <w:abstractNumId w:val="13"/>
  </w:num>
  <w:num w:numId="10" w16cid:durableId="280305176">
    <w:abstractNumId w:val="16"/>
  </w:num>
  <w:num w:numId="11" w16cid:durableId="48460072">
    <w:abstractNumId w:val="15"/>
  </w:num>
  <w:num w:numId="12" w16cid:durableId="1337608230">
    <w:abstractNumId w:val="8"/>
  </w:num>
  <w:num w:numId="13" w16cid:durableId="1173225579">
    <w:abstractNumId w:val="2"/>
  </w:num>
  <w:num w:numId="14" w16cid:durableId="1810321010">
    <w:abstractNumId w:val="7"/>
  </w:num>
  <w:num w:numId="15" w16cid:durableId="941106195">
    <w:abstractNumId w:val="10"/>
  </w:num>
  <w:num w:numId="16" w16cid:durableId="1063067493">
    <w:abstractNumId w:val="1"/>
  </w:num>
  <w:num w:numId="17" w16cid:durableId="1367674925">
    <w:abstractNumId w:val="4"/>
  </w:num>
  <w:num w:numId="18" w16cid:durableId="932935128">
    <w:abstractNumId w:val="5"/>
  </w:num>
  <w:num w:numId="19" w16cid:durableId="1698850062">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AC1"/>
    <w:rsid w:val="0001718B"/>
    <w:rsid w:val="000678D6"/>
    <w:rsid w:val="00072328"/>
    <w:rsid w:val="00077671"/>
    <w:rsid w:val="000C4956"/>
    <w:rsid w:val="000D1013"/>
    <w:rsid w:val="000E29DD"/>
    <w:rsid w:val="000E6178"/>
    <w:rsid w:val="000E7B54"/>
    <w:rsid w:val="00133086"/>
    <w:rsid w:val="001356AE"/>
    <w:rsid w:val="001C6223"/>
    <w:rsid w:val="001E0EE7"/>
    <w:rsid w:val="001F1A29"/>
    <w:rsid w:val="001F4863"/>
    <w:rsid w:val="001F70B5"/>
    <w:rsid w:val="00240FE4"/>
    <w:rsid w:val="0024436A"/>
    <w:rsid w:val="002939F1"/>
    <w:rsid w:val="002A179D"/>
    <w:rsid w:val="002A1A2B"/>
    <w:rsid w:val="002B4C98"/>
    <w:rsid w:val="00321FB2"/>
    <w:rsid w:val="003223E0"/>
    <w:rsid w:val="003444C3"/>
    <w:rsid w:val="00345727"/>
    <w:rsid w:val="00374B9E"/>
    <w:rsid w:val="003822CA"/>
    <w:rsid w:val="00396ABA"/>
    <w:rsid w:val="003972C5"/>
    <w:rsid w:val="003B5593"/>
    <w:rsid w:val="003C729F"/>
    <w:rsid w:val="00401840"/>
    <w:rsid w:val="00414028"/>
    <w:rsid w:val="004170EF"/>
    <w:rsid w:val="00423D3A"/>
    <w:rsid w:val="004264D7"/>
    <w:rsid w:val="00433286"/>
    <w:rsid w:val="00452207"/>
    <w:rsid w:val="004667CD"/>
    <w:rsid w:val="00466E29"/>
    <w:rsid w:val="0047273E"/>
    <w:rsid w:val="00487125"/>
    <w:rsid w:val="00490118"/>
    <w:rsid w:val="004A5B2C"/>
    <w:rsid w:val="004D2BDE"/>
    <w:rsid w:val="004F35FC"/>
    <w:rsid w:val="00513ED9"/>
    <w:rsid w:val="00525008"/>
    <w:rsid w:val="00533EBA"/>
    <w:rsid w:val="00555237"/>
    <w:rsid w:val="0055536A"/>
    <w:rsid w:val="00562D47"/>
    <w:rsid w:val="005C7690"/>
    <w:rsid w:val="005D37B7"/>
    <w:rsid w:val="00637452"/>
    <w:rsid w:val="00640B79"/>
    <w:rsid w:val="00642FDA"/>
    <w:rsid w:val="0064571D"/>
    <w:rsid w:val="00653723"/>
    <w:rsid w:val="006B5DB2"/>
    <w:rsid w:val="006E1C29"/>
    <w:rsid w:val="006F036F"/>
    <w:rsid w:val="006F7AC1"/>
    <w:rsid w:val="00723472"/>
    <w:rsid w:val="00725801"/>
    <w:rsid w:val="00740A10"/>
    <w:rsid w:val="007626FC"/>
    <w:rsid w:val="00780F87"/>
    <w:rsid w:val="00782D70"/>
    <w:rsid w:val="00836089"/>
    <w:rsid w:val="0089625A"/>
    <w:rsid w:val="008978FE"/>
    <w:rsid w:val="008A143C"/>
    <w:rsid w:val="008C7E2A"/>
    <w:rsid w:val="008E1F2F"/>
    <w:rsid w:val="008E2C79"/>
    <w:rsid w:val="008F748E"/>
    <w:rsid w:val="009002F5"/>
    <w:rsid w:val="009225A5"/>
    <w:rsid w:val="00935A92"/>
    <w:rsid w:val="00965492"/>
    <w:rsid w:val="009A39ED"/>
    <w:rsid w:val="009A76FD"/>
    <w:rsid w:val="00A22346"/>
    <w:rsid w:val="00A24BA9"/>
    <w:rsid w:val="00A6327A"/>
    <w:rsid w:val="00A71F4A"/>
    <w:rsid w:val="00A80115"/>
    <w:rsid w:val="00A93D80"/>
    <w:rsid w:val="00AA16E5"/>
    <w:rsid w:val="00AB19EF"/>
    <w:rsid w:val="00AB3823"/>
    <w:rsid w:val="00AC75F8"/>
    <w:rsid w:val="00B512B6"/>
    <w:rsid w:val="00B87119"/>
    <w:rsid w:val="00B873FB"/>
    <w:rsid w:val="00B93DCC"/>
    <w:rsid w:val="00BA2A8E"/>
    <w:rsid w:val="00BA5D99"/>
    <w:rsid w:val="00BC578D"/>
    <w:rsid w:val="00BC745A"/>
    <w:rsid w:val="00BF06F9"/>
    <w:rsid w:val="00C075BD"/>
    <w:rsid w:val="00C23A17"/>
    <w:rsid w:val="00C26160"/>
    <w:rsid w:val="00C66BB7"/>
    <w:rsid w:val="00C96C4C"/>
    <w:rsid w:val="00CC4351"/>
    <w:rsid w:val="00CE532E"/>
    <w:rsid w:val="00CE7E1F"/>
    <w:rsid w:val="00D8500F"/>
    <w:rsid w:val="00D9444F"/>
    <w:rsid w:val="00D97397"/>
    <w:rsid w:val="00DB0C3A"/>
    <w:rsid w:val="00DC3291"/>
    <w:rsid w:val="00E218B7"/>
    <w:rsid w:val="00E32412"/>
    <w:rsid w:val="00E33941"/>
    <w:rsid w:val="00E3720C"/>
    <w:rsid w:val="00E53A68"/>
    <w:rsid w:val="00E723B8"/>
    <w:rsid w:val="00E7505B"/>
    <w:rsid w:val="00E77804"/>
    <w:rsid w:val="00E8577B"/>
    <w:rsid w:val="00E87E6E"/>
    <w:rsid w:val="00EC1F83"/>
    <w:rsid w:val="00F16C86"/>
    <w:rsid w:val="00F430A6"/>
    <w:rsid w:val="00F52A44"/>
    <w:rsid w:val="00F70F3F"/>
    <w:rsid w:val="00F84865"/>
    <w:rsid w:val="00F9252E"/>
    <w:rsid w:val="00FB2CD0"/>
    <w:rsid w:val="00FC1720"/>
    <w:rsid w:val="00FF3C79"/>
    <w:rsid w:val="00FF5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447A9"/>
  <w15:docId w15:val="{200E39B3-F1C0-4B59-8FED-B6EC2AF47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0"/>
      <w:outlineLvl w:val="0"/>
    </w:pPr>
    <w:rPr>
      <w:rFonts w:ascii="Verdana" w:eastAsia="Verdana" w:hAnsi="Verdana"/>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left="100"/>
    </w:pPr>
    <w:rPr>
      <w:rFonts w:ascii="Verdana" w:eastAsia="Verdana" w:hAnsi="Verdana"/>
    </w:rPr>
  </w:style>
  <w:style w:type="paragraph" w:styleId="ListParagraph">
    <w:name w:val="List Paragraph"/>
    <w:aliases w:val="Bullets,En tête 1,Indent Paragraph,Lapis Bulleted List,List Paragraph (numbered (a)),List Paragraph nowy,Liste 1,Medium Grid 1 - Accent 21,Normal2,Normal3,Normal4,Normal5,Normal6,Normal7,Numbered List Paragraph,References,normal,paragraph"/>
    <w:basedOn w:val="Normal"/>
    <w:link w:val="ListParagraphChar"/>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24F54"/>
    <w:rPr>
      <w:rFonts w:ascii="Tahoma" w:hAnsi="Tahoma" w:cs="Tahoma"/>
      <w:sz w:val="16"/>
      <w:szCs w:val="16"/>
    </w:rPr>
  </w:style>
  <w:style w:type="character" w:customStyle="1" w:styleId="BalloonTextChar">
    <w:name w:val="Balloon Text Char"/>
    <w:basedOn w:val="DefaultParagraphFont"/>
    <w:link w:val="BalloonText"/>
    <w:uiPriority w:val="99"/>
    <w:semiHidden/>
    <w:rsid w:val="00724F54"/>
    <w:rPr>
      <w:rFonts w:ascii="Tahoma" w:hAnsi="Tahoma" w:cs="Tahoma"/>
      <w:sz w:val="16"/>
      <w:szCs w:val="16"/>
    </w:rPr>
  </w:style>
  <w:style w:type="character" w:styleId="CommentReference">
    <w:name w:val="annotation reference"/>
    <w:basedOn w:val="DefaultParagraphFont"/>
    <w:uiPriority w:val="99"/>
    <w:semiHidden/>
    <w:unhideWhenUsed/>
    <w:rsid w:val="00812D0A"/>
    <w:rPr>
      <w:sz w:val="16"/>
      <w:szCs w:val="16"/>
    </w:rPr>
  </w:style>
  <w:style w:type="paragraph" w:styleId="CommentText">
    <w:name w:val="annotation text"/>
    <w:basedOn w:val="Normal"/>
    <w:link w:val="CommentTextChar"/>
    <w:uiPriority w:val="99"/>
    <w:semiHidden/>
    <w:unhideWhenUsed/>
    <w:rsid w:val="00812D0A"/>
    <w:rPr>
      <w:sz w:val="20"/>
      <w:szCs w:val="20"/>
    </w:rPr>
  </w:style>
  <w:style w:type="character" w:customStyle="1" w:styleId="CommentTextChar">
    <w:name w:val="Comment Text Char"/>
    <w:basedOn w:val="DefaultParagraphFont"/>
    <w:link w:val="CommentText"/>
    <w:uiPriority w:val="99"/>
    <w:semiHidden/>
    <w:rsid w:val="00812D0A"/>
    <w:rPr>
      <w:sz w:val="20"/>
      <w:szCs w:val="20"/>
    </w:rPr>
  </w:style>
  <w:style w:type="paragraph" w:styleId="CommentSubject">
    <w:name w:val="annotation subject"/>
    <w:basedOn w:val="CommentText"/>
    <w:next w:val="CommentText"/>
    <w:link w:val="CommentSubjectChar"/>
    <w:uiPriority w:val="99"/>
    <w:semiHidden/>
    <w:unhideWhenUsed/>
    <w:rsid w:val="00812D0A"/>
    <w:rPr>
      <w:b/>
      <w:bCs/>
    </w:rPr>
  </w:style>
  <w:style w:type="character" w:customStyle="1" w:styleId="CommentSubjectChar">
    <w:name w:val="Comment Subject Char"/>
    <w:basedOn w:val="CommentTextChar"/>
    <w:link w:val="CommentSubject"/>
    <w:uiPriority w:val="99"/>
    <w:semiHidden/>
    <w:rsid w:val="00812D0A"/>
    <w:rPr>
      <w:b/>
      <w:bCs/>
      <w:sz w:val="20"/>
      <w:szCs w:val="20"/>
    </w:rPr>
  </w:style>
  <w:style w:type="character" w:customStyle="1" w:styleId="BodyTextChar">
    <w:name w:val="Body Text Char"/>
    <w:basedOn w:val="DefaultParagraphFont"/>
    <w:link w:val="BodyText"/>
    <w:uiPriority w:val="1"/>
    <w:rsid w:val="002D2EAF"/>
    <w:rPr>
      <w:rFonts w:ascii="Verdana" w:eastAsia="Verdana" w:hAnsi="Verdana"/>
    </w:rPr>
  </w:style>
  <w:style w:type="character" w:styleId="Strong">
    <w:name w:val="Strong"/>
    <w:basedOn w:val="DefaultParagraphFont"/>
    <w:uiPriority w:val="22"/>
    <w:qFormat/>
    <w:rsid w:val="00021321"/>
    <w:rPr>
      <w:b/>
      <w:bCs/>
    </w:rPr>
  </w:style>
  <w:style w:type="table" w:styleId="TableGrid">
    <w:name w:val="Table Grid"/>
    <w:basedOn w:val="TableNormal"/>
    <w:uiPriority w:val="39"/>
    <w:rsid w:val="00DE3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E1655"/>
  </w:style>
  <w:style w:type="paragraph" w:customStyle="1" w:styleId="Default">
    <w:name w:val="Default"/>
    <w:rsid w:val="00AD4CF8"/>
    <w:pPr>
      <w:widowControl/>
      <w:autoSpaceDE w:val="0"/>
      <w:autoSpaceDN w:val="0"/>
      <w:adjustRightInd w:val="0"/>
    </w:pPr>
    <w:rPr>
      <w:rFonts w:ascii="Garamond" w:hAnsi="Garamond" w:cs="Garamond"/>
      <w:color w:val="000000"/>
      <w:sz w:val="24"/>
      <w:szCs w:val="24"/>
    </w:rPr>
  </w:style>
  <w:style w:type="paragraph" w:customStyle="1" w:styleId="a">
    <w:name w:val="Основной текст"/>
    <w:rsid w:val="00AD4CF8"/>
    <w:pPr>
      <w:widowControl/>
    </w:pPr>
    <w:rPr>
      <w:rFonts w:ascii="Helvetica Neue" w:eastAsia="Arial Unicode MS" w:hAnsi="Helvetica Neue" w:cs="Arial Unicode MS"/>
      <w:color w:val="000000"/>
      <w:lang w:val="ru-RU"/>
      <w14:textOutline w14:w="0" w14:cap="flat" w14:cmpd="sng" w14:algn="ctr">
        <w14:noFill/>
        <w14:prstDash w14:val="solid"/>
        <w14:bevel/>
      </w14:textOutline>
    </w:rPr>
  </w:style>
  <w:style w:type="numbering" w:customStyle="1" w:styleId="a0">
    <w:name w:val="С числами"/>
    <w:rsid w:val="00AD4CF8"/>
  </w:style>
  <w:style w:type="numbering" w:customStyle="1" w:styleId="a1">
    <w:name w:val="Тире"/>
    <w:rsid w:val="00AD4CF8"/>
  </w:style>
  <w:style w:type="numbering" w:customStyle="1" w:styleId="a2">
    <w:name w:val="Пункт"/>
    <w:rsid w:val="00AD4CF8"/>
  </w:style>
  <w:style w:type="character" w:customStyle="1" w:styleId="ListParagraphChar">
    <w:name w:val="List Paragraph Char"/>
    <w:aliases w:val="Bullets Char,En tête 1 Char,Indent Paragraph Char,Lapis Bulleted List Char,List Paragraph (numbered (a)) Char,List Paragraph nowy Char,Liste 1 Char,Medium Grid 1 - Accent 21 Char,Normal2 Char,Normal3 Char,Normal4 Char,Normal5 Char"/>
    <w:basedOn w:val="DefaultParagraphFont"/>
    <w:link w:val="ListParagraph"/>
    <w:uiPriority w:val="34"/>
    <w:rsid w:val="001701F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4A5B2C"/>
    <w:pPr>
      <w:widowControl/>
      <w:spacing w:before="100" w:beforeAutospacing="1" w:after="100" w:afterAutospacing="1"/>
    </w:pPr>
    <w:rPr>
      <w:rFonts w:ascii="Times New Roman" w:eastAsia="Times New Roman" w:hAnsi="Times New Roman" w:cs="Times New Roman"/>
      <w:sz w:val="24"/>
      <w:szCs w:val="24"/>
      <w:lang w:val="en-US" w:eastAsia="en-GB"/>
    </w:rPr>
  </w:style>
  <w:style w:type="character" w:customStyle="1" w:styleId="apple-converted-space">
    <w:name w:val="apple-converted-space"/>
    <w:basedOn w:val="DefaultParagraphFont"/>
    <w:rsid w:val="004A5B2C"/>
  </w:style>
  <w:style w:type="paragraph" w:customStyle="1" w:styleId="p26">
    <w:name w:val="p26"/>
    <w:basedOn w:val="Normal"/>
    <w:rsid w:val="006B5DB2"/>
    <w:pPr>
      <w:widowControl/>
      <w:spacing w:before="100" w:beforeAutospacing="1" w:after="100" w:afterAutospacing="1"/>
    </w:pPr>
    <w:rPr>
      <w:rFonts w:ascii="Times New Roman" w:eastAsiaTheme="minorHAnsi" w:hAnsi="Times New Roman" w:cs="Times New Roman"/>
      <w:sz w:val="24"/>
      <w:szCs w:val="24"/>
      <w:lang w:val="en-US"/>
    </w:rPr>
  </w:style>
  <w:style w:type="character" w:styleId="Hyperlink">
    <w:name w:val="Hyperlink"/>
    <w:basedOn w:val="DefaultParagraphFont"/>
    <w:uiPriority w:val="99"/>
    <w:unhideWhenUsed/>
    <w:rsid w:val="00487125"/>
    <w:rPr>
      <w:color w:val="0000FF" w:themeColor="hyperlink"/>
      <w:u w:val="single"/>
    </w:rPr>
  </w:style>
  <w:style w:type="character" w:customStyle="1" w:styleId="1">
    <w:name w:val="Незакрита згадка1"/>
    <w:basedOn w:val="DefaultParagraphFont"/>
    <w:uiPriority w:val="99"/>
    <w:semiHidden/>
    <w:unhideWhenUsed/>
    <w:rsid w:val="00F52A44"/>
    <w:rPr>
      <w:color w:val="605E5C"/>
      <w:shd w:val="clear" w:color="auto" w:fill="E1DFDD"/>
    </w:rPr>
  </w:style>
  <w:style w:type="paragraph" w:customStyle="1" w:styleId="Text2">
    <w:name w:val="Text 2"/>
    <w:basedOn w:val="Normal"/>
    <w:rsid w:val="008978FE"/>
    <w:pPr>
      <w:widowControl/>
      <w:tabs>
        <w:tab w:val="left" w:pos="2161"/>
      </w:tabs>
      <w:spacing w:after="240"/>
      <w:ind w:left="1202"/>
      <w:jc w:val="both"/>
    </w:pPr>
    <w:rPr>
      <w:rFonts w:ascii="Arial" w:eastAsia="Times New Roman"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2206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dhni@um.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kP7kSEBSQt/zuomwKS4iHhJrcA==">AMUW2mXujP0UWzUQKm/A8u4N6JWcvcFc4opijKxydAnBU3RoM5tV1YpJLHXeM1dvn3uLGPK4C/d7D9Pv220eIVqsEUHeiTaIHg/Ordc517buadsv5VooFas=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1025</Words>
  <Characters>5846</Characters>
  <Application>Microsoft Office Word</Application>
  <DocSecurity>0</DocSecurity>
  <Lines>48</Lines>
  <Paragraphs>13</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Liudmyla</dc:creator>
  <cp:lastModifiedBy>Yana Ryzak</cp:lastModifiedBy>
  <cp:revision>8</cp:revision>
  <dcterms:created xsi:type="dcterms:W3CDTF">2024-09-23T11:45:00Z</dcterms:created>
  <dcterms:modified xsi:type="dcterms:W3CDTF">2024-10-10T07:17:00Z</dcterms:modified>
</cp:coreProperties>
</file>